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5A4A04" w14:textId="77777777" w:rsidR="00493E94" w:rsidRPr="00500EE9" w:rsidRDefault="00493E94" w:rsidP="00443823">
      <w:pPr>
        <w:widowControl w:val="0"/>
        <w:tabs>
          <w:tab w:val="left" w:pos="4230"/>
        </w:tabs>
        <w:spacing w:after="0" w:line="276" w:lineRule="auto"/>
        <w:jc w:val="center"/>
        <w:rPr>
          <w:rFonts w:asciiTheme="majorHAnsi" w:eastAsia="DaxlinePro-Light" w:hAnsiTheme="majorHAnsi" w:cstheme="majorHAnsi"/>
          <w:b/>
          <w:noProof/>
          <w:sz w:val="23"/>
          <w:szCs w:val="23"/>
          <w:lang w:val="en-US"/>
        </w:rPr>
      </w:pPr>
      <w:r w:rsidRPr="00500EE9">
        <w:rPr>
          <w:rFonts w:asciiTheme="majorHAnsi" w:eastAsia="DaxlinePro-Light" w:hAnsiTheme="majorHAnsi" w:cstheme="majorHAnsi"/>
          <w:b/>
          <w:noProof/>
          <w:sz w:val="23"/>
          <w:szCs w:val="23"/>
          <w:lang w:val="en-US"/>
        </w:rPr>
        <w:t xml:space="preserve"> </w:t>
      </w:r>
      <w:r w:rsidRPr="00500EE9">
        <w:rPr>
          <w:rFonts w:asciiTheme="majorHAnsi" w:eastAsia="DaxlinePro-Light" w:hAnsiTheme="majorHAnsi" w:cstheme="majorHAnsi"/>
          <w:b/>
          <w:bCs/>
          <w:noProof/>
          <w:sz w:val="23"/>
          <w:szCs w:val="23"/>
          <w:lang w:val="en-US"/>
        </w:rPr>
        <w:t xml:space="preserve">Voting form </w:t>
      </w:r>
    </w:p>
    <w:p w14:paraId="1DD65033" w14:textId="67AA3B8E" w:rsidR="00493E94" w:rsidRPr="00500EE9" w:rsidRDefault="007A0408" w:rsidP="00493E94">
      <w:pPr>
        <w:widowControl w:val="0"/>
        <w:spacing w:after="0" w:line="276" w:lineRule="auto"/>
        <w:jc w:val="center"/>
        <w:rPr>
          <w:rFonts w:asciiTheme="majorHAnsi" w:eastAsia="DaxlinePro-Light" w:hAnsiTheme="majorHAnsi" w:cstheme="majorHAnsi"/>
          <w:b/>
          <w:noProof/>
          <w:sz w:val="23"/>
          <w:szCs w:val="23"/>
          <w:lang w:val="en-US"/>
        </w:rPr>
      </w:pPr>
      <w:r w:rsidRPr="00500EE9">
        <w:rPr>
          <w:rFonts w:asciiTheme="majorHAnsi" w:eastAsia="DaxlinePro-Light" w:hAnsiTheme="majorHAnsi" w:cstheme="majorHAnsi"/>
          <w:b/>
          <w:bCs/>
          <w:noProof/>
          <w:sz w:val="23"/>
          <w:szCs w:val="23"/>
          <w:lang w:val="en-US"/>
        </w:rPr>
        <w:t>Shareholders legal entities</w:t>
      </w:r>
    </w:p>
    <w:p w14:paraId="4ABF72A6" w14:textId="248D72F4" w:rsidR="00891017" w:rsidRPr="00500EE9" w:rsidRDefault="00493E94" w:rsidP="00493E94">
      <w:pPr>
        <w:widowControl w:val="0"/>
        <w:spacing w:after="0" w:line="276" w:lineRule="auto"/>
        <w:jc w:val="center"/>
        <w:rPr>
          <w:rFonts w:asciiTheme="majorHAnsi" w:eastAsia="DaxlinePro-Light" w:hAnsiTheme="majorHAnsi" w:cstheme="majorHAnsi"/>
          <w:noProof/>
          <w:sz w:val="23"/>
          <w:szCs w:val="23"/>
          <w:lang w:val="en-US"/>
        </w:rPr>
      </w:pPr>
      <w:r w:rsidRPr="00500EE9">
        <w:rPr>
          <w:rFonts w:asciiTheme="majorHAnsi" w:eastAsia="DaxlinePro-Light" w:hAnsiTheme="majorHAnsi" w:cstheme="majorHAnsi"/>
          <w:b/>
          <w:bCs/>
          <w:noProof/>
          <w:sz w:val="23"/>
          <w:szCs w:val="23"/>
          <w:lang w:val="en-US"/>
        </w:rPr>
        <w:t xml:space="preserve">for the </w:t>
      </w:r>
      <w:r w:rsidR="0068197A">
        <w:rPr>
          <w:rFonts w:asciiTheme="majorHAnsi" w:eastAsia="DaxlinePro-Light" w:hAnsiTheme="majorHAnsi" w:cstheme="majorHAnsi"/>
          <w:b/>
          <w:bCs/>
          <w:noProof/>
          <w:sz w:val="23"/>
          <w:szCs w:val="23"/>
          <w:lang w:val="en-US"/>
        </w:rPr>
        <w:t>O</w:t>
      </w:r>
      <w:r w:rsidRPr="00500EE9">
        <w:rPr>
          <w:rFonts w:asciiTheme="majorHAnsi" w:eastAsia="DaxlinePro-Light" w:hAnsiTheme="majorHAnsi" w:cstheme="majorHAnsi"/>
          <w:b/>
          <w:bCs/>
          <w:noProof/>
          <w:sz w:val="23"/>
          <w:szCs w:val="23"/>
          <w:lang w:val="en-US"/>
        </w:rPr>
        <w:t>rdinary General Meeting of Shareholders (</w:t>
      </w:r>
      <w:r w:rsidR="0068197A">
        <w:rPr>
          <w:rFonts w:asciiTheme="majorHAnsi" w:eastAsia="DaxlinePro-Light" w:hAnsiTheme="majorHAnsi" w:cstheme="majorHAnsi"/>
          <w:b/>
          <w:bCs/>
          <w:noProof/>
          <w:sz w:val="23"/>
          <w:szCs w:val="23"/>
          <w:lang w:val="en-US"/>
        </w:rPr>
        <w:t>O</w:t>
      </w:r>
      <w:r w:rsidRPr="00500EE9">
        <w:rPr>
          <w:rFonts w:asciiTheme="majorHAnsi" w:eastAsia="DaxlinePro-Light" w:hAnsiTheme="majorHAnsi" w:cstheme="majorHAnsi"/>
          <w:b/>
          <w:bCs/>
          <w:noProof/>
          <w:sz w:val="23"/>
          <w:szCs w:val="23"/>
          <w:lang w:val="en-US"/>
        </w:rPr>
        <w:t>GMS</w:t>
      </w:r>
      <w:r w:rsidR="00D70C37" w:rsidRPr="00500EE9">
        <w:rPr>
          <w:rFonts w:asciiTheme="majorHAnsi" w:eastAsia="DaxlinePro-Light" w:hAnsiTheme="majorHAnsi" w:cstheme="majorHAnsi"/>
          <w:noProof/>
          <w:sz w:val="23"/>
          <w:szCs w:val="23"/>
          <w:lang w:val="en-US"/>
        </w:rPr>
        <w:t xml:space="preserve">) </w:t>
      </w:r>
    </w:p>
    <w:p w14:paraId="27A3A595" w14:textId="0A84DFDC" w:rsidR="00D70C37" w:rsidRPr="00500EE9" w:rsidRDefault="00500EE9" w:rsidP="00493E94">
      <w:pPr>
        <w:widowControl w:val="0"/>
        <w:spacing w:after="0" w:line="276" w:lineRule="auto"/>
        <w:jc w:val="center"/>
        <w:rPr>
          <w:rFonts w:asciiTheme="majorHAnsi" w:eastAsia="DaxlinePro-Light" w:hAnsiTheme="majorHAnsi" w:cstheme="majorHAnsi"/>
          <w:b/>
          <w:bCs/>
          <w:noProof/>
          <w:sz w:val="23"/>
          <w:szCs w:val="23"/>
          <w:lang w:val="en-US"/>
        </w:rPr>
      </w:pPr>
      <w:r>
        <w:rPr>
          <w:rFonts w:asciiTheme="majorHAnsi" w:eastAsia="DaxlinePro-Light" w:hAnsiTheme="majorHAnsi" w:cstheme="majorHAnsi"/>
          <w:b/>
          <w:bCs/>
          <w:noProof/>
          <w:sz w:val="23"/>
          <w:szCs w:val="23"/>
          <w:lang w:val="en-US"/>
        </w:rPr>
        <w:t>FORT</w:t>
      </w:r>
      <w:r w:rsidR="00D70C37" w:rsidRPr="00500EE9">
        <w:rPr>
          <w:rFonts w:asciiTheme="majorHAnsi" w:eastAsia="DaxlinePro-Light" w:hAnsiTheme="majorHAnsi" w:cstheme="majorHAnsi"/>
          <w:b/>
          <w:bCs/>
          <w:noProof/>
          <w:sz w:val="23"/>
          <w:szCs w:val="23"/>
          <w:lang w:val="en-US"/>
        </w:rPr>
        <w:t xml:space="preserve"> S.A.</w:t>
      </w:r>
    </w:p>
    <w:p w14:paraId="4C1413BA" w14:textId="2D6E9C50" w:rsidR="00D70C37" w:rsidRPr="00500EE9" w:rsidRDefault="00493E94" w:rsidP="00BC54DF">
      <w:pPr>
        <w:widowControl w:val="0"/>
        <w:spacing w:after="0" w:line="276" w:lineRule="auto"/>
        <w:jc w:val="center"/>
        <w:rPr>
          <w:rFonts w:asciiTheme="majorHAnsi" w:eastAsia="DaxlinePro-Light" w:hAnsiTheme="majorHAnsi" w:cstheme="majorHAnsi"/>
          <w:b/>
          <w:bCs/>
          <w:noProof/>
          <w:sz w:val="23"/>
          <w:szCs w:val="23"/>
          <w:lang w:val="en-US"/>
        </w:rPr>
      </w:pPr>
      <w:r w:rsidRPr="00500EE9">
        <w:rPr>
          <w:rFonts w:asciiTheme="majorHAnsi" w:eastAsia="DaxlinePro-Light" w:hAnsiTheme="majorHAnsi" w:cstheme="majorHAnsi"/>
          <w:b/>
          <w:bCs/>
          <w:noProof/>
          <w:sz w:val="23"/>
          <w:szCs w:val="23"/>
          <w:lang w:val="en-US"/>
        </w:rPr>
        <w:t>from</w:t>
      </w:r>
      <w:r w:rsidR="00D70C37" w:rsidRPr="00500EE9">
        <w:rPr>
          <w:rFonts w:asciiTheme="majorHAnsi" w:eastAsia="DaxlinePro-Light" w:hAnsiTheme="majorHAnsi" w:cstheme="majorHAnsi"/>
          <w:b/>
          <w:bCs/>
          <w:noProof/>
          <w:sz w:val="23"/>
          <w:szCs w:val="23"/>
          <w:lang w:val="en-US"/>
        </w:rPr>
        <w:t xml:space="preserve"> </w:t>
      </w:r>
      <w:r w:rsidR="00964FF9" w:rsidRPr="003D1162">
        <w:rPr>
          <w:rFonts w:ascii="Calibri Light" w:eastAsia="Calibri" w:hAnsi="Calibri Light" w:cs="Calibri Light"/>
          <w:b/>
          <w:bCs/>
          <w:color w:val="000000" w:themeColor="text1"/>
          <w:sz w:val="23"/>
          <w:szCs w:val="23"/>
          <w:lang w:val="quz-PE"/>
        </w:rPr>
        <w:t>28.04.2025</w:t>
      </w:r>
      <w:r w:rsidR="00964FF9" w:rsidRPr="003D1162">
        <w:rPr>
          <w:rFonts w:ascii="Calibri Light" w:eastAsia="DaxlinePro-Light" w:hAnsi="Calibri Light" w:cs="Calibri Light"/>
          <w:b/>
          <w:bCs/>
          <w:noProof/>
          <w:sz w:val="23"/>
          <w:szCs w:val="23"/>
        </w:rPr>
        <w:t>/</w:t>
      </w:r>
      <w:r w:rsidR="00964FF9" w:rsidRPr="003D1162">
        <w:rPr>
          <w:rFonts w:ascii="Calibri Light" w:eastAsia="Calibri" w:hAnsi="Calibri Light" w:cs="Calibri Light"/>
          <w:b/>
          <w:bCs/>
          <w:color w:val="000000" w:themeColor="text1"/>
          <w:sz w:val="23"/>
          <w:szCs w:val="23"/>
          <w:lang w:val="quz-PE"/>
        </w:rPr>
        <w:t>29.04.2025</w:t>
      </w:r>
    </w:p>
    <w:p w14:paraId="3945B52A" w14:textId="77777777" w:rsidR="00D70C37" w:rsidRPr="00500EE9" w:rsidRDefault="00D70C37" w:rsidP="00BC54DF">
      <w:pPr>
        <w:widowControl w:val="0"/>
        <w:spacing w:after="0" w:line="276" w:lineRule="auto"/>
        <w:jc w:val="center"/>
        <w:rPr>
          <w:rFonts w:asciiTheme="majorHAnsi" w:eastAsia="DaxlinePro-Light" w:hAnsiTheme="majorHAnsi" w:cstheme="majorHAnsi"/>
          <w:noProof/>
          <w:sz w:val="23"/>
          <w:szCs w:val="23"/>
          <w:lang w:val="en-US"/>
        </w:rPr>
      </w:pPr>
    </w:p>
    <w:p w14:paraId="17000DE5" w14:textId="65AC7FA0" w:rsidR="00936B21" w:rsidRPr="00500EE9" w:rsidRDefault="00936B21" w:rsidP="00936B21">
      <w:pPr>
        <w:spacing w:after="0"/>
        <w:jc w:val="both"/>
        <w:rPr>
          <w:rFonts w:asciiTheme="majorHAnsi" w:eastAsia="DaxlinePro-Light" w:hAnsiTheme="majorHAnsi" w:cstheme="majorHAnsi"/>
          <w:b/>
          <w:bCs/>
          <w:noProof/>
          <w:sz w:val="23"/>
          <w:szCs w:val="23"/>
          <w:lang w:val="en-US"/>
        </w:rPr>
      </w:pPr>
      <w:r w:rsidRPr="00500EE9">
        <w:rPr>
          <w:rFonts w:asciiTheme="majorHAnsi" w:eastAsia="DaxlinePro-Light" w:hAnsiTheme="majorHAnsi" w:cstheme="majorHAnsi"/>
          <w:b/>
          <w:bCs/>
          <w:noProof/>
          <w:sz w:val="23"/>
          <w:szCs w:val="23"/>
          <w:lang w:val="en-US"/>
        </w:rPr>
        <w:t>The undersigned,____________________________________________________________</w:t>
      </w:r>
    </w:p>
    <w:p w14:paraId="7821B5F2" w14:textId="77777777" w:rsidR="00936B21" w:rsidRPr="00500EE9" w:rsidRDefault="00936B21" w:rsidP="00936B21">
      <w:pPr>
        <w:spacing w:after="0"/>
        <w:jc w:val="both"/>
        <w:rPr>
          <w:rFonts w:asciiTheme="majorHAnsi" w:eastAsia="DaxlinePro-Light" w:hAnsiTheme="majorHAnsi" w:cstheme="majorHAnsi"/>
          <w:i/>
          <w:iCs/>
          <w:noProof/>
          <w:sz w:val="23"/>
          <w:szCs w:val="23"/>
          <w:lang w:val="en-US"/>
        </w:rPr>
      </w:pPr>
      <w:r w:rsidRPr="00500EE9">
        <w:rPr>
          <w:rFonts w:asciiTheme="majorHAnsi" w:eastAsia="DaxlinePro-Light" w:hAnsiTheme="majorHAnsi" w:cstheme="majorHAnsi"/>
          <w:i/>
          <w:iCs/>
          <w:noProof/>
          <w:sz w:val="23"/>
          <w:szCs w:val="23"/>
          <w:lang w:val="en-US"/>
        </w:rPr>
        <w:t>*It will be filled in with the name of the shareholder legal entity</w:t>
      </w:r>
    </w:p>
    <w:p w14:paraId="404E081D" w14:textId="77777777" w:rsidR="00936B21" w:rsidRPr="00500EE9" w:rsidRDefault="00936B21" w:rsidP="00936B21">
      <w:pPr>
        <w:spacing w:after="0"/>
        <w:jc w:val="both"/>
        <w:rPr>
          <w:rFonts w:asciiTheme="majorHAnsi" w:eastAsia="DaxlinePro-Light" w:hAnsiTheme="majorHAnsi" w:cstheme="majorHAnsi"/>
          <w:noProof/>
          <w:sz w:val="23"/>
          <w:szCs w:val="23"/>
          <w:lang w:val="en-US"/>
        </w:rPr>
      </w:pPr>
      <w:r w:rsidRPr="00500EE9">
        <w:rPr>
          <w:rFonts w:asciiTheme="majorHAnsi" w:eastAsia="DaxlinePro-Light" w:hAnsiTheme="majorHAnsi" w:cstheme="majorHAnsi"/>
          <w:noProof/>
          <w:sz w:val="23"/>
          <w:szCs w:val="23"/>
          <w:lang w:val="en-US"/>
        </w:rPr>
        <w:t>with registered office located in________________________________________________, registered at the Trade Register / similar entity for non-resident legal entities under no. _______________________________________, unique registration code / equivalent registration number for non-legal entities_________________________,</w:t>
      </w:r>
    </w:p>
    <w:p w14:paraId="0C9A1C7A" w14:textId="77777777" w:rsidR="00936B21" w:rsidRPr="00500EE9" w:rsidRDefault="00936B21" w:rsidP="00936B21">
      <w:pPr>
        <w:spacing w:after="0"/>
        <w:jc w:val="both"/>
        <w:rPr>
          <w:rFonts w:asciiTheme="majorHAnsi" w:eastAsia="DaxlinePro-Light" w:hAnsiTheme="majorHAnsi" w:cstheme="majorHAnsi"/>
          <w:noProof/>
          <w:sz w:val="23"/>
          <w:szCs w:val="23"/>
          <w:lang w:val="en-US"/>
        </w:rPr>
      </w:pPr>
      <w:r w:rsidRPr="00500EE9">
        <w:rPr>
          <w:rFonts w:asciiTheme="majorHAnsi" w:eastAsia="DaxlinePro-Light" w:hAnsiTheme="majorHAnsi" w:cstheme="majorHAnsi"/>
          <w:noProof/>
          <w:sz w:val="23"/>
          <w:szCs w:val="23"/>
          <w:lang w:val="en-US"/>
        </w:rPr>
        <w:t>legally represented by ________________________________________________________</w:t>
      </w:r>
    </w:p>
    <w:p w14:paraId="13438528" w14:textId="56C25D02" w:rsidR="00936B21" w:rsidRPr="00500EE9" w:rsidRDefault="00936B21" w:rsidP="00936B21">
      <w:pPr>
        <w:spacing w:after="0"/>
        <w:jc w:val="both"/>
        <w:rPr>
          <w:rFonts w:asciiTheme="majorHAnsi" w:eastAsia="DaxlinePro-Light" w:hAnsiTheme="majorHAnsi" w:cstheme="majorHAnsi"/>
          <w:i/>
          <w:iCs/>
          <w:noProof/>
          <w:sz w:val="23"/>
          <w:szCs w:val="23"/>
          <w:lang w:val="en-US"/>
        </w:rPr>
      </w:pPr>
      <w:r w:rsidRPr="00500EE9">
        <w:rPr>
          <w:rFonts w:asciiTheme="majorHAnsi" w:eastAsia="DaxlinePro-Light" w:hAnsiTheme="majorHAnsi" w:cstheme="majorHAnsi"/>
          <w:i/>
          <w:iCs/>
          <w:noProof/>
          <w:sz w:val="23"/>
          <w:szCs w:val="23"/>
          <w:lang w:val="en-US"/>
        </w:rPr>
        <w:t>*It will be filled in with the name and surname of the legal representative of the shareholder legal person, as they appear in the documents proving the quality of representative</w:t>
      </w:r>
    </w:p>
    <w:p w14:paraId="7976FCC0" w14:textId="77777777" w:rsidR="00936B21" w:rsidRPr="00500EE9" w:rsidRDefault="00936B21" w:rsidP="00936B21">
      <w:pPr>
        <w:spacing w:after="0"/>
        <w:jc w:val="both"/>
        <w:rPr>
          <w:rFonts w:asciiTheme="majorHAnsi" w:eastAsia="DaxlinePro-Light" w:hAnsiTheme="majorHAnsi" w:cstheme="majorHAnsi"/>
          <w:noProof/>
          <w:sz w:val="23"/>
          <w:szCs w:val="23"/>
          <w:lang w:val="en-US"/>
        </w:rPr>
      </w:pPr>
    </w:p>
    <w:p w14:paraId="4D0DB316" w14:textId="076F69BB" w:rsidR="007E0A87" w:rsidRPr="00500EE9" w:rsidRDefault="007E0A87" w:rsidP="00936B21">
      <w:pPr>
        <w:jc w:val="both"/>
        <w:rPr>
          <w:rFonts w:asciiTheme="majorHAnsi" w:eastAsia="DaxlinePro-Light" w:hAnsiTheme="majorHAnsi" w:cstheme="majorHAnsi"/>
          <w:noProof/>
          <w:sz w:val="23"/>
          <w:szCs w:val="23"/>
          <w:lang w:val="en-US"/>
        </w:rPr>
      </w:pPr>
      <w:r w:rsidRPr="00500EE9">
        <w:rPr>
          <w:rFonts w:asciiTheme="majorHAnsi" w:eastAsia="DaxlinePro-Light" w:hAnsiTheme="majorHAnsi" w:cstheme="majorHAnsi"/>
          <w:noProof/>
          <w:sz w:val="23"/>
          <w:szCs w:val="23"/>
          <w:lang w:val="en-US"/>
        </w:rPr>
        <w:t xml:space="preserve">As a shareholder of </w:t>
      </w:r>
      <w:r w:rsidR="00205BE9" w:rsidRPr="00205BE9">
        <w:rPr>
          <w:rFonts w:asciiTheme="majorHAnsi" w:eastAsia="DaxlinePro-Light" w:hAnsiTheme="majorHAnsi" w:cstheme="majorHAnsi"/>
          <w:b/>
          <w:bCs/>
          <w:noProof/>
          <w:sz w:val="23"/>
          <w:szCs w:val="23"/>
          <w:lang w:val="en-US"/>
        </w:rPr>
        <w:t>FORT S.A.</w:t>
      </w:r>
      <w:r w:rsidR="00205BE9" w:rsidRPr="00205BE9">
        <w:rPr>
          <w:rFonts w:asciiTheme="majorHAnsi" w:eastAsia="DaxlinePro-Light" w:hAnsiTheme="majorHAnsi" w:cstheme="majorHAnsi"/>
          <w:noProof/>
          <w:sz w:val="23"/>
          <w:szCs w:val="23"/>
          <w:lang w:val="en-US"/>
        </w:rPr>
        <w:t xml:space="preserve">, a Romanian legal entity, with its headquarters in </w:t>
      </w:r>
      <w:r w:rsidR="00544C32" w:rsidRPr="00544C32">
        <w:rPr>
          <w:rFonts w:asciiTheme="majorHAnsi" w:eastAsia="DaxlinePro-Light" w:hAnsiTheme="majorHAnsi" w:cstheme="majorHAnsi"/>
          <w:noProof/>
          <w:sz w:val="23"/>
          <w:szCs w:val="23"/>
          <w:lang w:val="quz-PE"/>
        </w:rPr>
        <w:t>Romania, Bucharest, 109-111 Șerban Vodă Street, ground floor, space no.1, 4th District</w:t>
      </w:r>
      <w:r w:rsidR="00205BE9" w:rsidRPr="00205BE9">
        <w:rPr>
          <w:rFonts w:asciiTheme="majorHAnsi" w:eastAsia="DaxlinePro-Light" w:hAnsiTheme="majorHAnsi" w:cstheme="majorHAnsi"/>
          <w:noProof/>
          <w:sz w:val="23"/>
          <w:szCs w:val="23"/>
          <w:lang w:val="en-US"/>
        </w:rPr>
        <w:t>, registered with the Trade Register under no. J40/9427/2015, sole registration code 34836770</w:t>
      </w:r>
      <w:r w:rsidR="0094247A">
        <w:rPr>
          <w:rFonts w:asciiTheme="majorHAnsi" w:eastAsia="DaxlinePro-Light" w:hAnsiTheme="majorHAnsi" w:cstheme="majorHAnsi"/>
          <w:noProof/>
          <w:sz w:val="23"/>
          <w:szCs w:val="23"/>
          <w:lang w:val="en-US"/>
        </w:rPr>
        <w:t xml:space="preserve"> </w:t>
      </w:r>
      <w:r w:rsidRPr="00500EE9">
        <w:rPr>
          <w:rFonts w:asciiTheme="majorHAnsi" w:eastAsia="DaxlinePro-Light" w:hAnsiTheme="majorHAnsi" w:cstheme="majorHAnsi"/>
          <w:noProof/>
          <w:sz w:val="23"/>
          <w:szCs w:val="23"/>
          <w:lang w:val="en-US"/>
        </w:rPr>
        <w:t>(</w:t>
      </w:r>
      <w:r w:rsidRPr="00500EE9">
        <w:rPr>
          <w:rFonts w:asciiTheme="majorHAnsi" w:eastAsia="DaxlinePro-Light" w:hAnsiTheme="majorHAnsi" w:cstheme="majorHAnsi"/>
          <w:b/>
          <w:noProof/>
          <w:sz w:val="23"/>
          <w:szCs w:val="23"/>
          <w:lang w:val="en-US"/>
        </w:rPr>
        <w:t>the Company</w:t>
      </w:r>
      <w:r w:rsidRPr="00500EE9">
        <w:rPr>
          <w:rFonts w:asciiTheme="majorHAnsi" w:eastAsia="DaxlinePro-Light" w:hAnsiTheme="majorHAnsi" w:cstheme="majorHAnsi"/>
          <w:noProof/>
          <w:sz w:val="23"/>
          <w:szCs w:val="23"/>
          <w:lang w:val="en-US"/>
        </w:rPr>
        <w:t xml:space="preserve">), </w:t>
      </w:r>
    </w:p>
    <w:p w14:paraId="0BA2F74D" w14:textId="77777777" w:rsidR="00D70C37" w:rsidRPr="00500EE9" w:rsidRDefault="00D70C37" w:rsidP="00BC54DF">
      <w:pPr>
        <w:widowControl w:val="0"/>
        <w:spacing w:after="0" w:line="276" w:lineRule="auto"/>
        <w:jc w:val="both"/>
        <w:rPr>
          <w:rFonts w:asciiTheme="majorHAnsi" w:eastAsia="DaxlinePro-Light" w:hAnsiTheme="majorHAnsi" w:cstheme="majorHAnsi"/>
          <w:bCs/>
          <w:noProof/>
          <w:sz w:val="23"/>
          <w:szCs w:val="23"/>
          <w:lang w:val="en-US"/>
        </w:rPr>
      </w:pPr>
    </w:p>
    <w:p w14:paraId="05F5ED4A" w14:textId="7B36A411" w:rsidR="00D70C37" w:rsidRPr="00500EE9" w:rsidRDefault="007E0A87" w:rsidP="00BC54DF">
      <w:pPr>
        <w:widowControl w:val="0"/>
        <w:spacing w:after="0" w:line="276" w:lineRule="auto"/>
        <w:jc w:val="both"/>
        <w:rPr>
          <w:rFonts w:asciiTheme="majorHAnsi" w:eastAsia="DaxlinePro-Light" w:hAnsiTheme="majorHAnsi" w:cstheme="majorHAnsi"/>
          <w:bCs/>
          <w:noProof/>
          <w:sz w:val="23"/>
          <w:szCs w:val="23"/>
          <w:lang w:val="en-US"/>
        </w:rPr>
      </w:pPr>
      <w:r w:rsidRPr="00500EE9">
        <w:rPr>
          <w:rFonts w:asciiTheme="majorHAnsi" w:eastAsia="DaxlinePro-Light" w:hAnsiTheme="majorHAnsi" w:cstheme="majorHAnsi"/>
          <w:bCs/>
          <w:noProof/>
          <w:sz w:val="23"/>
          <w:szCs w:val="23"/>
          <w:lang w:val="en-US"/>
        </w:rPr>
        <w:t>Holder of a number of</w:t>
      </w:r>
      <w:r w:rsidR="00D70C37" w:rsidRPr="00500EE9">
        <w:rPr>
          <w:rFonts w:asciiTheme="majorHAnsi" w:eastAsia="DaxlinePro-Light" w:hAnsiTheme="majorHAnsi" w:cstheme="majorHAnsi"/>
          <w:bCs/>
          <w:noProof/>
          <w:sz w:val="23"/>
          <w:szCs w:val="23"/>
          <w:lang w:val="en-US"/>
        </w:rPr>
        <w:t xml:space="preserve"> __________________ </w:t>
      </w:r>
      <w:r w:rsidRPr="00500EE9">
        <w:rPr>
          <w:rFonts w:asciiTheme="majorHAnsi" w:eastAsia="DaxlinePro-Light" w:hAnsiTheme="majorHAnsi" w:cstheme="majorHAnsi"/>
          <w:bCs/>
          <w:noProof/>
          <w:sz w:val="23"/>
          <w:szCs w:val="23"/>
          <w:lang w:val="en-US"/>
        </w:rPr>
        <w:t>shares issued by the Company</w:t>
      </w:r>
      <w:r w:rsidR="00D70C37" w:rsidRPr="00500EE9">
        <w:rPr>
          <w:rFonts w:asciiTheme="majorHAnsi" w:eastAsia="DaxlinePro-Light" w:hAnsiTheme="majorHAnsi" w:cstheme="majorHAnsi"/>
          <w:bCs/>
          <w:noProof/>
          <w:sz w:val="23"/>
          <w:szCs w:val="23"/>
          <w:lang w:val="en-US"/>
        </w:rPr>
        <w:t>, </w:t>
      </w:r>
      <w:r w:rsidRPr="00500EE9">
        <w:rPr>
          <w:rFonts w:asciiTheme="majorHAnsi" w:eastAsia="DaxlinePro-Light" w:hAnsiTheme="majorHAnsi" w:cstheme="majorHAnsi"/>
          <w:bCs/>
          <w:noProof/>
          <w:sz w:val="23"/>
          <w:szCs w:val="23"/>
          <w:lang w:val="en-US"/>
        </w:rPr>
        <w:t>representing</w:t>
      </w:r>
      <w:r w:rsidR="00D70C37" w:rsidRPr="00500EE9">
        <w:rPr>
          <w:rFonts w:asciiTheme="majorHAnsi" w:eastAsia="DaxlinePro-Light" w:hAnsiTheme="majorHAnsi" w:cstheme="majorHAnsi"/>
          <w:bCs/>
          <w:noProof/>
          <w:sz w:val="23"/>
          <w:szCs w:val="23"/>
          <w:lang w:val="en-US"/>
        </w:rPr>
        <w:t xml:space="preserve">____% </w:t>
      </w:r>
      <w:r w:rsidRPr="00500EE9">
        <w:rPr>
          <w:rFonts w:asciiTheme="majorHAnsi" w:eastAsia="DaxlinePro-Light" w:hAnsiTheme="majorHAnsi" w:cstheme="majorHAnsi"/>
          <w:bCs/>
          <w:noProof/>
          <w:sz w:val="23"/>
          <w:szCs w:val="23"/>
          <w:lang w:val="en-US"/>
        </w:rPr>
        <w:t>of the total shares</w:t>
      </w:r>
      <w:r w:rsidR="002D5888" w:rsidRPr="00500EE9">
        <w:rPr>
          <w:rFonts w:asciiTheme="majorHAnsi" w:eastAsia="DaxlinePro-Light" w:hAnsiTheme="majorHAnsi" w:cstheme="majorHAnsi"/>
          <w:bCs/>
          <w:noProof/>
          <w:sz w:val="23"/>
          <w:szCs w:val="23"/>
          <w:lang w:val="en-US"/>
        </w:rPr>
        <w:t xml:space="preserve"> issued by the Company and</w:t>
      </w:r>
      <w:r w:rsidR="00D70C37" w:rsidRPr="00500EE9">
        <w:rPr>
          <w:rFonts w:asciiTheme="majorHAnsi" w:eastAsia="DaxlinePro-Light" w:hAnsiTheme="majorHAnsi" w:cstheme="majorHAnsi"/>
          <w:bCs/>
          <w:noProof/>
          <w:sz w:val="23"/>
          <w:szCs w:val="23"/>
          <w:lang w:val="en-US"/>
        </w:rPr>
        <w:t xml:space="preserve"> ________% </w:t>
      </w:r>
      <w:r w:rsidR="002D5888" w:rsidRPr="00500EE9">
        <w:rPr>
          <w:rFonts w:asciiTheme="majorHAnsi" w:eastAsia="DaxlinePro-Light" w:hAnsiTheme="majorHAnsi" w:cstheme="majorHAnsi"/>
          <w:bCs/>
          <w:noProof/>
          <w:sz w:val="23"/>
          <w:szCs w:val="23"/>
          <w:lang w:val="en-US"/>
        </w:rPr>
        <w:t>of the total voting rights</w:t>
      </w:r>
      <w:r w:rsidR="002B4BF1" w:rsidRPr="00500EE9">
        <w:rPr>
          <w:rFonts w:asciiTheme="majorHAnsi" w:eastAsia="DaxlinePro-Light" w:hAnsiTheme="majorHAnsi" w:cstheme="majorHAnsi"/>
          <w:bCs/>
          <w:noProof/>
          <w:sz w:val="23"/>
          <w:szCs w:val="23"/>
          <w:lang w:val="en-US"/>
        </w:rPr>
        <w:t>,</w:t>
      </w:r>
    </w:p>
    <w:p w14:paraId="42637FC2" w14:textId="77777777" w:rsidR="00BC54DF" w:rsidRPr="00500EE9" w:rsidRDefault="00BC54DF" w:rsidP="00BC54DF">
      <w:pPr>
        <w:widowControl w:val="0"/>
        <w:spacing w:after="0" w:line="276" w:lineRule="auto"/>
        <w:jc w:val="both"/>
        <w:rPr>
          <w:rFonts w:asciiTheme="majorHAnsi" w:eastAsia="DaxlinePro-Light" w:hAnsiTheme="majorHAnsi" w:cstheme="majorHAnsi"/>
          <w:bCs/>
          <w:noProof/>
          <w:sz w:val="23"/>
          <w:szCs w:val="23"/>
          <w:lang w:val="en-US"/>
        </w:rPr>
      </w:pPr>
    </w:p>
    <w:p w14:paraId="469CD8B8" w14:textId="1F077147" w:rsidR="00D70C37" w:rsidRPr="00500EE9" w:rsidRDefault="002D5888" w:rsidP="008F1B5C">
      <w:pPr>
        <w:widowControl w:val="0"/>
        <w:spacing w:after="0" w:line="276" w:lineRule="auto"/>
        <w:jc w:val="both"/>
        <w:rPr>
          <w:rFonts w:asciiTheme="majorHAnsi" w:eastAsia="DaxlinePro-Light" w:hAnsiTheme="majorHAnsi" w:cstheme="majorHAnsi"/>
          <w:noProof/>
          <w:sz w:val="23"/>
          <w:szCs w:val="23"/>
          <w:lang w:val="en-US"/>
        </w:rPr>
      </w:pPr>
      <w:bookmarkStart w:id="0" w:name="_heading=h.gjdgxs" w:colFirst="0" w:colLast="0"/>
      <w:bookmarkEnd w:id="0"/>
      <w:r w:rsidRPr="00500EE9">
        <w:rPr>
          <w:rFonts w:asciiTheme="majorHAnsi" w:eastAsia="DaxlinePro-Light" w:hAnsiTheme="majorHAnsi" w:cstheme="majorHAnsi"/>
          <w:noProof/>
          <w:sz w:val="23"/>
          <w:szCs w:val="23"/>
          <w:lang w:val="en-US"/>
        </w:rPr>
        <w:t xml:space="preserve">having knowledge of the agenda of the meeting of the </w:t>
      </w:r>
      <w:r w:rsidR="0068197A">
        <w:rPr>
          <w:rFonts w:asciiTheme="majorHAnsi" w:eastAsia="DaxlinePro-Light" w:hAnsiTheme="majorHAnsi" w:cstheme="majorHAnsi"/>
          <w:noProof/>
          <w:sz w:val="23"/>
          <w:szCs w:val="23"/>
          <w:lang w:val="en-US"/>
        </w:rPr>
        <w:t>O</w:t>
      </w:r>
      <w:r w:rsidRPr="00500EE9">
        <w:rPr>
          <w:rFonts w:asciiTheme="majorHAnsi" w:eastAsia="DaxlinePro-Light" w:hAnsiTheme="majorHAnsi" w:cstheme="majorHAnsi"/>
          <w:noProof/>
          <w:sz w:val="23"/>
          <w:szCs w:val="23"/>
          <w:lang w:val="en-US"/>
        </w:rPr>
        <w:t xml:space="preserve">GMS of the Company from </w:t>
      </w:r>
      <w:r w:rsidR="00780D17" w:rsidRPr="00780D17">
        <w:rPr>
          <w:rFonts w:asciiTheme="majorHAnsi" w:eastAsia="DaxlinePro-Light" w:hAnsiTheme="majorHAnsi" w:cstheme="majorHAnsi"/>
          <w:b/>
          <w:bCs/>
          <w:noProof/>
          <w:sz w:val="23"/>
          <w:szCs w:val="23"/>
          <w:lang w:val="quz-PE"/>
        </w:rPr>
        <w:t>28.04.2025</w:t>
      </w:r>
      <w:r w:rsidR="00780D17" w:rsidRPr="00780D17">
        <w:rPr>
          <w:rFonts w:asciiTheme="majorHAnsi" w:eastAsia="DaxlinePro-Light" w:hAnsiTheme="majorHAnsi" w:cstheme="majorHAnsi"/>
          <w:noProof/>
          <w:sz w:val="23"/>
          <w:szCs w:val="23"/>
          <w:lang w:val="quz-PE"/>
        </w:rPr>
        <w:t xml:space="preserve">, at </w:t>
      </w:r>
      <w:r w:rsidR="00780D17" w:rsidRPr="00780D17">
        <w:rPr>
          <w:rFonts w:asciiTheme="majorHAnsi" w:eastAsia="DaxlinePro-Light" w:hAnsiTheme="majorHAnsi" w:cstheme="majorHAnsi"/>
          <w:b/>
          <w:bCs/>
          <w:noProof/>
          <w:sz w:val="23"/>
          <w:szCs w:val="23"/>
          <w:lang w:val="quz-PE"/>
        </w:rPr>
        <w:t>17:00 AM</w:t>
      </w:r>
      <w:r w:rsidR="00780D17" w:rsidRPr="00780D17">
        <w:rPr>
          <w:rFonts w:asciiTheme="majorHAnsi" w:eastAsia="DaxlinePro-Light" w:hAnsiTheme="majorHAnsi" w:cstheme="majorHAnsi"/>
          <w:b/>
          <w:bCs/>
          <w:noProof/>
          <w:sz w:val="23"/>
          <w:szCs w:val="23"/>
          <w:lang w:val="en-US"/>
        </w:rPr>
        <w:t xml:space="preserve"> (Romanian time) – </w:t>
      </w:r>
      <w:r w:rsidR="00780D17" w:rsidRPr="0043554C">
        <w:rPr>
          <w:rFonts w:asciiTheme="majorHAnsi" w:eastAsia="DaxlinePro-Light" w:hAnsiTheme="majorHAnsi" w:cstheme="majorHAnsi"/>
          <w:noProof/>
          <w:sz w:val="23"/>
          <w:szCs w:val="23"/>
          <w:lang w:val="en-US"/>
        </w:rPr>
        <w:t>the first convocation</w:t>
      </w:r>
      <w:r w:rsidR="00780D17" w:rsidRPr="00780D17">
        <w:rPr>
          <w:rFonts w:asciiTheme="majorHAnsi" w:eastAsia="DaxlinePro-Light" w:hAnsiTheme="majorHAnsi" w:cstheme="majorHAnsi"/>
          <w:noProof/>
          <w:sz w:val="23"/>
          <w:szCs w:val="23"/>
          <w:lang w:val="en-US"/>
        </w:rPr>
        <w:t xml:space="preserve"> and, respectively </w:t>
      </w:r>
      <w:r w:rsidR="00780D17" w:rsidRPr="00780D17">
        <w:rPr>
          <w:rFonts w:asciiTheme="majorHAnsi" w:eastAsia="DaxlinePro-Light" w:hAnsiTheme="majorHAnsi" w:cstheme="majorHAnsi"/>
          <w:b/>
          <w:bCs/>
          <w:noProof/>
          <w:sz w:val="23"/>
          <w:szCs w:val="23"/>
          <w:lang w:val="quz-PE"/>
        </w:rPr>
        <w:t>29.04.2025</w:t>
      </w:r>
      <w:r w:rsidR="00780D17" w:rsidRPr="00780D17">
        <w:rPr>
          <w:rFonts w:asciiTheme="majorHAnsi" w:eastAsia="DaxlinePro-Light" w:hAnsiTheme="majorHAnsi" w:cstheme="majorHAnsi"/>
          <w:noProof/>
          <w:sz w:val="23"/>
          <w:szCs w:val="23"/>
          <w:lang w:val="quz-PE"/>
        </w:rPr>
        <w:t xml:space="preserve">, at </w:t>
      </w:r>
      <w:r w:rsidR="00780D17" w:rsidRPr="00780D17">
        <w:rPr>
          <w:rFonts w:asciiTheme="majorHAnsi" w:eastAsia="DaxlinePro-Light" w:hAnsiTheme="majorHAnsi" w:cstheme="majorHAnsi"/>
          <w:b/>
          <w:bCs/>
          <w:noProof/>
          <w:sz w:val="23"/>
          <w:szCs w:val="23"/>
          <w:lang w:val="quz-PE"/>
        </w:rPr>
        <w:t>17:00 AM</w:t>
      </w:r>
      <w:r w:rsidR="00780D17" w:rsidRPr="00780D17">
        <w:rPr>
          <w:rFonts w:asciiTheme="majorHAnsi" w:eastAsia="DaxlinePro-Light" w:hAnsiTheme="majorHAnsi" w:cstheme="majorHAnsi"/>
          <w:b/>
          <w:bCs/>
          <w:noProof/>
          <w:sz w:val="23"/>
          <w:szCs w:val="23"/>
          <w:lang w:val="en-US"/>
        </w:rPr>
        <w:t xml:space="preserve"> </w:t>
      </w:r>
      <w:r w:rsidR="007277B5" w:rsidRPr="00500EE9">
        <w:rPr>
          <w:rFonts w:asciiTheme="majorHAnsi" w:eastAsia="DaxlinePro-Light" w:hAnsiTheme="majorHAnsi" w:cstheme="majorHAnsi"/>
          <w:b/>
          <w:bCs/>
          <w:noProof/>
          <w:sz w:val="23"/>
          <w:szCs w:val="23"/>
        </w:rPr>
        <w:t>(Romanian time)</w:t>
      </w:r>
      <w:r w:rsidR="004D7035" w:rsidRPr="00500EE9">
        <w:rPr>
          <w:rFonts w:asciiTheme="majorHAnsi" w:eastAsia="DaxlinePro-Light" w:hAnsiTheme="majorHAnsi" w:cstheme="majorHAnsi"/>
          <w:b/>
          <w:bCs/>
          <w:noProof/>
          <w:sz w:val="23"/>
          <w:szCs w:val="23"/>
        </w:rPr>
        <w:t xml:space="preserve"> </w:t>
      </w:r>
      <w:r w:rsidR="00D70C37" w:rsidRPr="00500EE9">
        <w:rPr>
          <w:rFonts w:asciiTheme="majorHAnsi" w:eastAsia="DaxlinePro-Light" w:hAnsiTheme="majorHAnsi" w:cstheme="majorHAnsi"/>
          <w:noProof/>
          <w:sz w:val="23"/>
          <w:szCs w:val="23"/>
          <w:lang w:val="en-US"/>
        </w:rPr>
        <w:t xml:space="preserve">– </w:t>
      </w:r>
      <w:r w:rsidR="00D45892" w:rsidRPr="00500EE9">
        <w:rPr>
          <w:rFonts w:asciiTheme="majorHAnsi" w:eastAsia="DaxlinePro-Light" w:hAnsiTheme="majorHAnsi" w:cstheme="majorHAnsi"/>
          <w:noProof/>
          <w:sz w:val="23"/>
          <w:szCs w:val="23"/>
          <w:lang w:val="en-US"/>
        </w:rPr>
        <w:t>the second convocation</w:t>
      </w:r>
      <w:r w:rsidR="00D70C37" w:rsidRPr="00500EE9">
        <w:rPr>
          <w:rFonts w:asciiTheme="majorHAnsi" w:eastAsia="DaxlinePro-Light" w:hAnsiTheme="majorHAnsi" w:cstheme="majorHAnsi"/>
          <w:noProof/>
          <w:sz w:val="23"/>
          <w:szCs w:val="23"/>
          <w:lang w:val="en-US"/>
        </w:rPr>
        <w:t xml:space="preserve">, </w:t>
      </w:r>
      <w:r w:rsidR="008F1B5C" w:rsidRPr="00500EE9">
        <w:rPr>
          <w:rFonts w:asciiTheme="majorHAnsi" w:eastAsia="DaxlinePro-Light" w:hAnsiTheme="majorHAnsi" w:cstheme="majorHAnsi"/>
          <w:noProof/>
          <w:sz w:val="23"/>
          <w:szCs w:val="23"/>
          <w:lang w:val="en-US"/>
        </w:rPr>
        <w:t xml:space="preserve">and of documentation and informative materials related to the respective agenda, in accordance with ASF Regulation no. 5/2018, by this vote I mean to express my vote for the Company's </w:t>
      </w:r>
      <w:r w:rsidR="0068197A">
        <w:rPr>
          <w:rFonts w:asciiTheme="majorHAnsi" w:eastAsia="DaxlinePro-Light" w:hAnsiTheme="majorHAnsi" w:cstheme="majorHAnsi"/>
          <w:noProof/>
          <w:sz w:val="23"/>
          <w:szCs w:val="23"/>
          <w:lang w:val="en-US"/>
        </w:rPr>
        <w:t>O</w:t>
      </w:r>
      <w:r w:rsidR="008F1B5C" w:rsidRPr="00500EE9">
        <w:rPr>
          <w:rFonts w:asciiTheme="majorHAnsi" w:eastAsia="DaxlinePro-Light" w:hAnsiTheme="majorHAnsi" w:cstheme="majorHAnsi"/>
          <w:noProof/>
          <w:sz w:val="23"/>
          <w:szCs w:val="23"/>
          <w:lang w:val="en-US"/>
        </w:rPr>
        <w:t>GMS, as follows</w:t>
      </w:r>
      <w:r w:rsidR="00D70C37" w:rsidRPr="00500EE9">
        <w:rPr>
          <w:rFonts w:asciiTheme="majorHAnsi" w:eastAsia="DaxlinePro-Light" w:hAnsiTheme="majorHAnsi" w:cstheme="majorHAnsi"/>
          <w:noProof/>
          <w:sz w:val="23"/>
          <w:szCs w:val="23"/>
          <w:lang w:val="en-US"/>
        </w:rPr>
        <w:t>:</w:t>
      </w:r>
    </w:p>
    <w:p w14:paraId="7F5C07AE" w14:textId="77777777" w:rsidR="00B45F27" w:rsidRPr="00500EE9" w:rsidRDefault="00B45F27" w:rsidP="00B45F27">
      <w:pPr>
        <w:widowControl w:val="0"/>
        <w:pBdr>
          <w:bottom w:val="single" w:sz="12" w:space="1" w:color="auto"/>
        </w:pBdr>
        <w:jc w:val="both"/>
        <w:rPr>
          <w:rFonts w:asciiTheme="majorHAnsi" w:eastAsia="DaxlinePro-Light" w:hAnsiTheme="majorHAnsi" w:cstheme="majorHAnsi"/>
          <w:noProof/>
          <w:sz w:val="23"/>
          <w:szCs w:val="23"/>
        </w:rPr>
      </w:pPr>
    </w:p>
    <w:p w14:paraId="1BCB44A0" w14:textId="77777777" w:rsidR="00376F35" w:rsidRPr="00376F35" w:rsidRDefault="00376F35" w:rsidP="00376F35">
      <w:pPr>
        <w:widowControl w:val="0"/>
        <w:spacing w:after="0" w:line="276" w:lineRule="auto"/>
        <w:jc w:val="both"/>
        <w:rPr>
          <w:rFonts w:ascii="Calibri Light" w:eastAsia="MS Mincho" w:hAnsi="Calibri Light" w:cs="Calibri Light"/>
          <w:color w:val="000000"/>
          <w:sz w:val="23"/>
          <w:szCs w:val="23"/>
          <w:lang w:val="quz-PE" w:eastAsia="en-GB"/>
        </w:rPr>
      </w:pPr>
      <w:r w:rsidRPr="00376F35">
        <w:rPr>
          <w:rFonts w:ascii="Calibri Light" w:eastAsia="DaxlinePro-Light" w:hAnsi="Calibri Light" w:cs="Calibri Light"/>
          <w:b/>
          <w:bCs/>
          <w:iCs/>
          <w:sz w:val="23"/>
          <w:szCs w:val="23"/>
          <w:lang w:val="quz-PE"/>
        </w:rPr>
        <w:t xml:space="preserve">For agenda item no. 1, respectively: </w:t>
      </w:r>
      <w:r w:rsidRPr="00376F35">
        <w:rPr>
          <w:rFonts w:ascii="Calibri Light" w:eastAsia="Calibri" w:hAnsi="Calibri Light" w:cs="Calibri Light"/>
          <w:b/>
          <w:bCs/>
          <w:color w:val="000000"/>
          <w:sz w:val="23"/>
          <w:szCs w:val="23"/>
          <w:lang w:val="quz-PE" w:eastAsia="en-GB"/>
        </w:rPr>
        <w:t xml:space="preserve">Approval </w:t>
      </w:r>
      <w:r w:rsidRPr="00376F35">
        <w:rPr>
          <w:rFonts w:ascii="Calibri Light" w:eastAsia="Calibri" w:hAnsi="Calibri Light" w:cs="Calibri Light"/>
          <w:color w:val="000000"/>
          <w:sz w:val="23"/>
          <w:szCs w:val="23"/>
          <w:lang w:val="quz-PE" w:eastAsia="en-GB"/>
        </w:rPr>
        <w:t>of the Company's income and expenditure budget for the financial year 2025</w:t>
      </w:r>
      <w:r w:rsidRPr="00376F35">
        <w:rPr>
          <w:rFonts w:ascii="Calibri Light" w:eastAsia="MS Mincho" w:hAnsi="Calibri Light" w:cs="Calibri Light"/>
          <w:color w:val="000000"/>
          <w:sz w:val="23"/>
          <w:szCs w:val="23"/>
          <w:lang w:val="quz-PE" w:eastAsia="en-GB"/>
        </w:rPr>
        <w:t>.</w:t>
      </w:r>
    </w:p>
    <w:p w14:paraId="60145CE1" w14:textId="77777777" w:rsidR="00376F35" w:rsidRPr="00376F35" w:rsidRDefault="00376F35" w:rsidP="00376F35">
      <w:pPr>
        <w:widowControl w:val="0"/>
        <w:spacing w:after="0" w:line="276" w:lineRule="auto"/>
        <w:jc w:val="both"/>
        <w:rPr>
          <w:rFonts w:ascii="Calibri Light" w:eastAsia="MS Mincho" w:hAnsi="Calibri Light" w:cs="Calibri Light"/>
          <w:color w:val="000000"/>
          <w:sz w:val="23"/>
          <w:szCs w:val="23"/>
          <w:lang w:val="quz-PE" w:eastAsia="en-GB"/>
        </w:rPr>
      </w:pPr>
    </w:p>
    <w:tbl>
      <w:tblPr>
        <w:tblW w:w="4765" w:type="dxa"/>
        <w:jc w:val="center"/>
        <w:tblLayout w:type="fixed"/>
        <w:tblLook w:val="0400" w:firstRow="0" w:lastRow="0" w:firstColumn="0" w:lastColumn="0" w:noHBand="0" w:noVBand="1"/>
      </w:tblPr>
      <w:tblGrid>
        <w:gridCol w:w="1345"/>
        <w:gridCol w:w="1710"/>
        <w:gridCol w:w="1710"/>
      </w:tblGrid>
      <w:tr w:rsidR="00376F35" w:rsidRPr="00376F35" w14:paraId="12E7F32F" w14:textId="77777777" w:rsidTr="00292B1B">
        <w:trPr>
          <w:trHeight w:val="300"/>
          <w:jc w:val="center"/>
        </w:trPr>
        <w:tc>
          <w:tcPr>
            <w:tcW w:w="1345" w:type="dxa"/>
            <w:tcBorders>
              <w:top w:val="single" w:sz="4" w:space="0" w:color="000000"/>
              <w:left w:val="single" w:sz="4" w:space="0" w:color="000000"/>
              <w:bottom w:val="single" w:sz="4" w:space="0" w:color="000000"/>
              <w:right w:val="single" w:sz="4" w:space="0" w:color="000000"/>
            </w:tcBorders>
          </w:tcPr>
          <w:p w14:paraId="083C0AC5" w14:textId="77777777" w:rsidR="00376F35" w:rsidRPr="00376F35" w:rsidRDefault="00376F35" w:rsidP="00376F35">
            <w:pPr>
              <w:widowControl w:val="0"/>
              <w:spacing w:after="0" w:line="276" w:lineRule="auto"/>
              <w:jc w:val="both"/>
              <w:rPr>
                <w:rFonts w:ascii="Calibri Light" w:eastAsia="DaxlinePro-Light" w:hAnsi="Calibri Light" w:cs="Calibri Light"/>
                <w:b/>
                <w:bCs/>
                <w:iCs/>
                <w:sz w:val="23"/>
                <w:szCs w:val="23"/>
                <w:lang w:val="quz-PE"/>
              </w:rPr>
            </w:pPr>
            <w:r w:rsidRPr="00376F35">
              <w:rPr>
                <w:rFonts w:ascii="Calibri Light" w:eastAsia="Calibri" w:hAnsi="Calibri Light" w:cs="Calibri Light"/>
                <w:sz w:val="23"/>
                <w:szCs w:val="23"/>
                <w:lang w:val="quz-PE"/>
              </w:rPr>
              <w:t>FOR</w:t>
            </w:r>
          </w:p>
        </w:tc>
        <w:tc>
          <w:tcPr>
            <w:tcW w:w="1710" w:type="dxa"/>
            <w:tcBorders>
              <w:top w:val="single" w:sz="4" w:space="0" w:color="000000"/>
              <w:left w:val="nil"/>
              <w:bottom w:val="single" w:sz="4" w:space="0" w:color="000000"/>
              <w:right w:val="single" w:sz="4" w:space="0" w:color="000000"/>
            </w:tcBorders>
          </w:tcPr>
          <w:p w14:paraId="0275D1AE" w14:textId="77777777" w:rsidR="00376F35" w:rsidRPr="00376F35" w:rsidRDefault="00376F35" w:rsidP="00376F35">
            <w:pPr>
              <w:widowControl w:val="0"/>
              <w:spacing w:after="0" w:line="276" w:lineRule="auto"/>
              <w:jc w:val="both"/>
              <w:rPr>
                <w:rFonts w:ascii="Calibri Light" w:eastAsia="DaxlinePro-Light" w:hAnsi="Calibri Light" w:cs="Calibri Light"/>
                <w:b/>
                <w:bCs/>
                <w:iCs/>
                <w:sz w:val="23"/>
                <w:szCs w:val="23"/>
                <w:lang w:val="quz-PE"/>
              </w:rPr>
            </w:pPr>
            <w:r w:rsidRPr="00376F35">
              <w:rPr>
                <w:rFonts w:ascii="Calibri Light" w:eastAsia="Calibri" w:hAnsi="Calibri Light" w:cs="Calibri Light"/>
                <w:sz w:val="23"/>
                <w:szCs w:val="23"/>
                <w:lang w:val="quz-PE"/>
              </w:rPr>
              <w:t>AGAINST</w:t>
            </w:r>
          </w:p>
        </w:tc>
        <w:tc>
          <w:tcPr>
            <w:tcW w:w="1710" w:type="dxa"/>
            <w:tcBorders>
              <w:top w:val="single" w:sz="4" w:space="0" w:color="000000"/>
              <w:left w:val="nil"/>
              <w:bottom w:val="single" w:sz="4" w:space="0" w:color="000000"/>
              <w:right w:val="single" w:sz="4" w:space="0" w:color="000000"/>
            </w:tcBorders>
          </w:tcPr>
          <w:p w14:paraId="7CF9B6D5" w14:textId="77777777" w:rsidR="00376F35" w:rsidRPr="00376F35" w:rsidRDefault="00376F35" w:rsidP="00376F35">
            <w:pPr>
              <w:widowControl w:val="0"/>
              <w:spacing w:after="0" w:line="276" w:lineRule="auto"/>
              <w:jc w:val="both"/>
              <w:rPr>
                <w:rFonts w:ascii="Calibri Light" w:eastAsia="DaxlinePro-Light" w:hAnsi="Calibri Light" w:cs="Calibri Light"/>
                <w:b/>
                <w:bCs/>
                <w:iCs/>
                <w:sz w:val="23"/>
                <w:szCs w:val="23"/>
                <w:lang w:val="quz-PE"/>
              </w:rPr>
            </w:pPr>
            <w:r w:rsidRPr="00376F35">
              <w:rPr>
                <w:rFonts w:ascii="Calibri Light" w:eastAsia="Calibri" w:hAnsi="Calibri Light" w:cs="Calibri Light"/>
                <w:sz w:val="23"/>
                <w:szCs w:val="23"/>
                <w:lang w:val="quz-PE"/>
              </w:rPr>
              <w:t xml:space="preserve"> ABSTENTION</w:t>
            </w:r>
          </w:p>
        </w:tc>
      </w:tr>
      <w:tr w:rsidR="00376F35" w:rsidRPr="00376F35" w14:paraId="1AB40778" w14:textId="77777777" w:rsidTr="00292B1B">
        <w:trPr>
          <w:trHeight w:val="300"/>
          <w:jc w:val="center"/>
        </w:trPr>
        <w:tc>
          <w:tcPr>
            <w:tcW w:w="1345" w:type="dxa"/>
            <w:tcBorders>
              <w:top w:val="nil"/>
              <w:left w:val="single" w:sz="4" w:space="0" w:color="000000"/>
              <w:bottom w:val="single" w:sz="4" w:space="0" w:color="000000"/>
              <w:right w:val="single" w:sz="4" w:space="0" w:color="000000"/>
            </w:tcBorders>
          </w:tcPr>
          <w:p w14:paraId="6769088C" w14:textId="77777777" w:rsidR="00376F35" w:rsidRPr="00376F35" w:rsidRDefault="00376F35" w:rsidP="00376F35">
            <w:pPr>
              <w:widowControl w:val="0"/>
              <w:spacing w:after="0" w:line="276" w:lineRule="auto"/>
              <w:jc w:val="both"/>
              <w:rPr>
                <w:rFonts w:ascii="Calibri Light" w:eastAsia="DaxlinePro-Light" w:hAnsi="Calibri Light" w:cs="Calibri Light"/>
                <w:b/>
                <w:bCs/>
                <w:iCs/>
                <w:sz w:val="23"/>
                <w:szCs w:val="23"/>
                <w:lang w:val="quz-PE"/>
              </w:rPr>
            </w:pPr>
            <w:r w:rsidRPr="00376F35">
              <w:rPr>
                <w:rFonts w:ascii="Calibri Light" w:eastAsia="Calibri" w:hAnsi="Calibri Light" w:cs="Calibri Light"/>
                <w:sz w:val="23"/>
                <w:szCs w:val="23"/>
                <w:lang w:val="quz-PE"/>
              </w:rPr>
              <w:t xml:space="preserve"> </w:t>
            </w:r>
          </w:p>
        </w:tc>
        <w:tc>
          <w:tcPr>
            <w:tcW w:w="1710" w:type="dxa"/>
            <w:tcBorders>
              <w:top w:val="nil"/>
              <w:left w:val="nil"/>
              <w:bottom w:val="single" w:sz="4" w:space="0" w:color="000000"/>
              <w:right w:val="single" w:sz="4" w:space="0" w:color="000000"/>
            </w:tcBorders>
          </w:tcPr>
          <w:p w14:paraId="4379BEB9" w14:textId="77777777" w:rsidR="00376F35" w:rsidRPr="00376F35" w:rsidRDefault="00376F35" w:rsidP="00376F35">
            <w:pPr>
              <w:widowControl w:val="0"/>
              <w:spacing w:after="0" w:line="276" w:lineRule="auto"/>
              <w:jc w:val="both"/>
              <w:rPr>
                <w:rFonts w:ascii="Calibri Light" w:eastAsia="DaxlinePro-Light" w:hAnsi="Calibri Light" w:cs="Calibri Light"/>
                <w:b/>
                <w:bCs/>
                <w:iCs/>
                <w:sz w:val="23"/>
                <w:szCs w:val="23"/>
                <w:lang w:val="quz-PE"/>
              </w:rPr>
            </w:pPr>
            <w:r w:rsidRPr="00376F35">
              <w:rPr>
                <w:rFonts w:ascii="Calibri Light" w:eastAsia="Calibri" w:hAnsi="Calibri Light" w:cs="Calibri Light"/>
                <w:sz w:val="23"/>
                <w:szCs w:val="23"/>
                <w:lang w:val="quz-PE"/>
              </w:rPr>
              <w:t xml:space="preserve"> </w:t>
            </w:r>
          </w:p>
        </w:tc>
        <w:tc>
          <w:tcPr>
            <w:tcW w:w="1710" w:type="dxa"/>
            <w:tcBorders>
              <w:top w:val="nil"/>
              <w:left w:val="nil"/>
              <w:bottom w:val="single" w:sz="4" w:space="0" w:color="000000"/>
              <w:right w:val="single" w:sz="4" w:space="0" w:color="000000"/>
            </w:tcBorders>
          </w:tcPr>
          <w:p w14:paraId="30968D35" w14:textId="77777777" w:rsidR="00376F35" w:rsidRPr="00376F35" w:rsidRDefault="00376F35" w:rsidP="00376F35">
            <w:pPr>
              <w:widowControl w:val="0"/>
              <w:spacing w:after="0" w:line="276" w:lineRule="auto"/>
              <w:jc w:val="both"/>
              <w:rPr>
                <w:rFonts w:ascii="Calibri Light" w:eastAsia="DaxlinePro-Light" w:hAnsi="Calibri Light" w:cs="Calibri Light"/>
                <w:b/>
                <w:bCs/>
                <w:iCs/>
                <w:sz w:val="23"/>
                <w:szCs w:val="23"/>
                <w:lang w:val="quz-PE"/>
              </w:rPr>
            </w:pPr>
            <w:r w:rsidRPr="00376F35">
              <w:rPr>
                <w:rFonts w:ascii="Calibri Light" w:eastAsia="Calibri" w:hAnsi="Calibri Light" w:cs="Calibri Light"/>
                <w:sz w:val="23"/>
                <w:szCs w:val="23"/>
                <w:lang w:val="quz-PE"/>
              </w:rPr>
              <w:t xml:space="preserve"> </w:t>
            </w:r>
          </w:p>
        </w:tc>
      </w:tr>
    </w:tbl>
    <w:p w14:paraId="078F3893" w14:textId="77777777" w:rsidR="00376F35" w:rsidRPr="00376F35" w:rsidRDefault="00376F35" w:rsidP="00376F35">
      <w:pPr>
        <w:widowControl w:val="0"/>
        <w:spacing w:after="0" w:line="276" w:lineRule="auto"/>
        <w:jc w:val="both"/>
        <w:rPr>
          <w:rFonts w:ascii="Calibri Light" w:eastAsia="DaxlinePro-Light" w:hAnsi="Calibri Light" w:cs="Calibri Light"/>
          <w:b/>
          <w:bCs/>
          <w:iCs/>
          <w:sz w:val="23"/>
          <w:szCs w:val="23"/>
          <w:lang w:val="quz-PE"/>
        </w:rPr>
      </w:pPr>
    </w:p>
    <w:p w14:paraId="1C7A18CD" w14:textId="77777777" w:rsidR="00376F35" w:rsidRPr="00376F35" w:rsidRDefault="00376F35" w:rsidP="00376F35">
      <w:pPr>
        <w:widowControl w:val="0"/>
        <w:pBdr>
          <w:bottom w:val="single" w:sz="12" w:space="1" w:color="auto"/>
        </w:pBdr>
        <w:spacing w:after="0" w:line="276" w:lineRule="auto"/>
        <w:jc w:val="both"/>
        <w:rPr>
          <w:rFonts w:ascii="Calibri Light" w:eastAsia="DaxlinePro-Light" w:hAnsi="Calibri Light" w:cs="Calibri Light"/>
          <w:i/>
          <w:iCs/>
          <w:sz w:val="23"/>
          <w:szCs w:val="23"/>
          <w:lang w:val="quz-PE"/>
        </w:rPr>
      </w:pPr>
    </w:p>
    <w:p w14:paraId="13162932" w14:textId="77777777" w:rsidR="00376F35" w:rsidRPr="00376F35" w:rsidRDefault="00376F35" w:rsidP="00376F35">
      <w:pPr>
        <w:widowControl w:val="0"/>
        <w:spacing w:after="0" w:line="276" w:lineRule="auto"/>
        <w:jc w:val="both"/>
        <w:rPr>
          <w:rFonts w:ascii="Calibri Light" w:eastAsia="DaxlinePro-Light" w:hAnsi="Calibri Light" w:cs="Calibri Light"/>
          <w:b/>
          <w:bCs/>
          <w:iCs/>
          <w:sz w:val="23"/>
          <w:szCs w:val="23"/>
          <w:lang w:val="quz-PE"/>
        </w:rPr>
      </w:pPr>
    </w:p>
    <w:p w14:paraId="543729E5" w14:textId="77777777" w:rsidR="00376F35" w:rsidRPr="00376F35" w:rsidRDefault="00376F35" w:rsidP="00376F35">
      <w:pPr>
        <w:widowControl w:val="0"/>
        <w:spacing w:after="0" w:line="276" w:lineRule="auto"/>
        <w:jc w:val="both"/>
        <w:rPr>
          <w:rFonts w:ascii="Calibri Light" w:eastAsia="DaxlinePro-Light" w:hAnsi="Calibri Light" w:cs="Calibri Light"/>
          <w:b/>
          <w:bCs/>
          <w:iCs/>
          <w:sz w:val="23"/>
          <w:szCs w:val="23"/>
          <w:lang w:val="quz-PE"/>
        </w:rPr>
      </w:pPr>
    </w:p>
    <w:p w14:paraId="634F2203" w14:textId="77777777" w:rsidR="00376F35" w:rsidRPr="00376F35" w:rsidRDefault="00376F35" w:rsidP="00376F35">
      <w:pPr>
        <w:widowControl w:val="0"/>
        <w:spacing w:after="0" w:line="276" w:lineRule="auto"/>
        <w:jc w:val="both"/>
        <w:rPr>
          <w:rFonts w:ascii="Calibri Light" w:eastAsia="DaxlinePro-Light" w:hAnsi="Calibri Light" w:cs="Calibri Light"/>
          <w:iCs/>
          <w:sz w:val="23"/>
          <w:szCs w:val="23"/>
          <w:lang w:val="quz-PE"/>
        </w:rPr>
      </w:pPr>
      <w:r w:rsidRPr="00376F35">
        <w:rPr>
          <w:rFonts w:ascii="Calibri Light" w:eastAsia="DaxlinePro-Light" w:hAnsi="Calibri Light" w:cs="Calibri Light"/>
          <w:b/>
          <w:bCs/>
          <w:iCs/>
          <w:sz w:val="23"/>
          <w:szCs w:val="23"/>
          <w:lang w:val="quz-PE"/>
        </w:rPr>
        <w:t xml:space="preserve">For agenda item no. 2, respectively: Approval </w:t>
      </w:r>
      <w:r w:rsidRPr="00376F35">
        <w:rPr>
          <w:rFonts w:ascii="Calibri Light" w:eastAsia="DaxlinePro-Light" w:hAnsi="Calibri Light" w:cs="Calibri Light"/>
          <w:iCs/>
          <w:sz w:val="23"/>
          <w:szCs w:val="23"/>
          <w:lang w:val="quz-PE"/>
        </w:rPr>
        <w:t xml:space="preserve">of the individual financial statements of the Company prepared in accordance with Order of the Minister of Public Finance no. 1802/2014, for the financial year 2024, composed of: the balance sheet, the income statement, the statement of changes in equity, the cash flow statement, the accounting policies, as well as the explanatory notes, based on the 2024 Directors’ Report and the Independent </w:t>
      </w:r>
      <w:r w:rsidRPr="00376F35">
        <w:rPr>
          <w:rFonts w:ascii="Calibri Light" w:eastAsia="DaxlinePro-Light" w:hAnsi="Calibri Light" w:cs="Calibri Light"/>
          <w:iCs/>
          <w:sz w:val="23"/>
          <w:szCs w:val="23"/>
          <w:lang w:val="quz-PE"/>
        </w:rPr>
        <w:lastRenderedPageBreak/>
        <w:t>Auditor's Report for 2024</w:t>
      </w:r>
      <w:r w:rsidRPr="00376F35">
        <w:rPr>
          <w:rFonts w:ascii="Calibri Light" w:eastAsia="MS Mincho" w:hAnsi="Calibri Light" w:cs="Calibri Light"/>
          <w:color w:val="000000"/>
          <w:sz w:val="23"/>
          <w:szCs w:val="23"/>
          <w:lang w:val="quz-PE" w:eastAsia="en-GB"/>
        </w:rPr>
        <w:t xml:space="preserve">. </w:t>
      </w:r>
      <w:r w:rsidRPr="00376F35" w:rsidDel="00734D5B">
        <w:rPr>
          <w:rFonts w:ascii="Calibri Light" w:eastAsia="MS Mincho" w:hAnsi="Calibri Light" w:cs="Calibri Light"/>
          <w:color w:val="000000"/>
          <w:sz w:val="23"/>
          <w:szCs w:val="23"/>
          <w:lang w:val="quz-PE" w:eastAsia="en-GB"/>
        </w:rPr>
        <w:t xml:space="preserve"> </w:t>
      </w:r>
    </w:p>
    <w:p w14:paraId="6DD8B58A" w14:textId="77777777" w:rsidR="00376F35" w:rsidRPr="00376F35" w:rsidRDefault="00376F35" w:rsidP="00376F35">
      <w:pPr>
        <w:widowControl w:val="0"/>
        <w:spacing w:after="0" w:line="276" w:lineRule="auto"/>
        <w:jc w:val="both"/>
        <w:rPr>
          <w:rFonts w:ascii="Calibri Light" w:eastAsia="DaxlinePro-Light" w:hAnsi="Calibri Light" w:cs="Calibri Light"/>
          <w:b/>
          <w:bCs/>
          <w:iCs/>
          <w:sz w:val="23"/>
          <w:szCs w:val="23"/>
          <w:lang w:val="quz-PE"/>
        </w:rPr>
      </w:pPr>
    </w:p>
    <w:p w14:paraId="2DB950EA" w14:textId="77777777" w:rsidR="00376F35" w:rsidRPr="00376F35" w:rsidRDefault="00376F35" w:rsidP="00376F35">
      <w:pPr>
        <w:widowControl w:val="0"/>
        <w:spacing w:after="0" w:line="276" w:lineRule="auto"/>
        <w:jc w:val="both"/>
        <w:rPr>
          <w:rFonts w:ascii="Calibri Light" w:eastAsia="Calibri" w:hAnsi="Calibri Light" w:cs="Calibri Light"/>
          <w:color w:val="000000"/>
          <w:sz w:val="23"/>
          <w:szCs w:val="23"/>
          <w:lang w:val="quz-PE"/>
        </w:rPr>
      </w:pPr>
    </w:p>
    <w:tbl>
      <w:tblPr>
        <w:tblW w:w="4765" w:type="dxa"/>
        <w:jc w:val="center"/>
        <w:tblLayout w:type="fixed"/>
        <w:tblLook w:val="0400" w:firstRow="0" w:lastRow="0" w:firstColumn="0" w:lastColumn="0" w:noHBand="0" w:noVBand="1"/>
      </w:tblPr>
      <w:tblGrid>
        <w:gridCol w:w="1345"/>
        <w:gridCol w:w="1710"/>
        <w:gridCol w:w="1710"/>
      </w:tblGrid>
      <w:tr w:rsidR="00376F35" w:rsidRPr="00376F35" w14:paraId="367A8E60" w14:textId="77777777" w:rsidTr="00292B1B">
        <w:trPr>
          <w:trHeight w:val="300"/>
          <w:jc w:val="center"/>
        </w:trPr>
        <w:tc>
          <w:tcPr>
            <w:tcW w:w="1345" w:type="dxa"/>
            <w:tcBorders>
              <w:top w:val="single" w:sz="4" w:space="0" w:color="000000"/>
              <w:left w:val="single" w:sz="4" w:space="0" w:color="000000"/>
              <w:bottom w:val="single" w:sz="4" w:space="0" w:color="000000"/>
              <w:right w:val="single" w:sz="4" w:space="0" w:color="000000"/>
            </w:tcBorders>
          </w:tcPr>
          <w:p w14:paraId="3961FC7F" w14:textId="77777777" w:rsidR="00376F35" w:rsidRPr="00376F35" w:rsidRDefault="00376F35" w:rsidP="00376F35">
            <w:pPr>
              <w:widowControl w:val="0"/>
              <w:tabs>
                <w:tab w:val="left" w:pos="360"/>
              </w:tabs>
              <w:spacing w:after="0" w:line="276" w:lineRule="auto"/>
              <w:jc w:val="both"/>
              <w:rPr>
                <w:rFonts w:ascii="Calibri Light" w:eastAsia="DaxlinePro-Light" w:hAnsi="Calibri Light" w:cs="Calibri Light"/>
                <w:b/>
                <w:bCs/>
                <w:iCs/>
                <w:sz w:val="23"/>
                <w:szCs w:val="23"/>
                <w:lang w:val="quz-PE"/>
              </w:rPr>
            </w:pPr>
            <w:r w:rsidRPr="00376F35">
              <w:rPr>
                <w:rFonts w:ascii="Calibri Light" w:eastAsia="Calibri" w:hAnsi="Calibri Light" w:cs="Calibri Light"/>
                <w:sz w:val="23"/>
                <w:szCs w:val="23"/>
                <w:lang w:val="quz-PE"/>
              </w:rPr>
              <w:t>FOR</w:t>
            </w:r>
          </w:p>
        </w:tc>
        <w:tc>
          <w:tcPr>
            <w:tcW w:w="1710" w:type="dxa"/>
            <w:tcBorders>
              <w:top w:val="single" w:sz="4" w:space="0" w:color="000000"/>
              <w:left w:val="nil"/>
              <w:bottom w:val="single" w:sz="4" w:space="0" w:color="000000"/>
              <w:right w:val="single" w:sz="4" w:space="0" w:color="000000"/>
            </w:tcBorders>
          </w:tcPr>
          <w:p w14:paraId="7F2065A8" w14:textId="77777777" w:rsidR="00376F35" w:rsidRPr="00376F35" w:rsidRDefault="00376F35" w:rsidP="00376F35">
            <w:pPr>
              <w:widowControl w:val="0"/>
              <w:tabs>
                <w:tab w:val="left" w:pos="360"/>
              </w:tabs>
              <w:spacing w:after="0" w:line="276" w:lineRule="auto"/>
              <w:jc w:val="both"/>
              <w:rPr>
                <w:rFonts w:ascii="Calibri Light" w:eastAsia="DaxlinePro-Light" w:hAnsi="Calibri Light" w:cs="Calibri Light"/>
                <w:b/>
                <w:bCs/>
                <w:iCs/>
                <w:sz w:val="23"/>
                <w:szCs w:val="23"/>
                <w:lang w:val="quz-PE"/>
              </w:rPr>
            </w:pPr>
            <w:r w:rsidRPr="00376F35">
              <w:rPr>
                <w:rFonts w:ascii="Calibri Light" w:eastAsia="Calibri" w:hAnsi="Calibri Light" w:cs="Calibri Light"/>
                <w:sz w:val="23"/>
                <w:szCs w:val="23"/>
                <w:lang w:val="quz-PE"/>
              </w:rPr>
              <w:t>AGAINST</w:t>
            </w:r>
          </w:p>
        </w:tc>
        <w:tc>
          <w:tcPr>
            <w:tcW w:w="1710" w:type="dxa"/>
            <w:tcBorders>
              <w:top w:val="single" w:sz="4" w:space="0" w:color="000000"/>
              <w:left w:val="nil"/>
              <w:bottom w:val="single" w:sz="4" w:space="0" w:color="000000"/>
              <w:right w:val="single" w:sz="4" w:space="0" w:color="000000"/>
            </w:tcBorders>
          </w:tcPr>
          <w:p w14:paraId="18E8CFDA" w14:textId="77777777" w:rsidR="00376F35" w:rsidRPr="00376F35" w:rsidRDefault="00376F35" w:rsidP="00376F35">
            <w:pPr>
              <w:widowControl w:val="0"/>
              <w:tabs>
                <w:tab w:val="left" w:pos="360"/>
              </w:tabs>
              <w:spacing w:after="0" w:line="276" w:lineRule="auto"/>
              <w:jc w:val="both"/>
              <w:rPr>
                <w:rFonts w:ascii="Calibri Light" w:eastAsia="DaxlinePro-Light" w:hAnsi="Calibri Light" w:cs="Calibri Light"/>
                <w:b/>
                <w:bCs/>
                <w:iCs/>
                <w:sz w:val="23"/>
                <w:szCs w:val="23"/>
                <w:lang w:val="quz-PE"/>
              </w:rPr>
            </w:pPr>
            <w:r w:rsidRPr="00376F35">
              <w:rPr>
                <w:rFonts w:ascii="Calibri Light" w:eastAsia="Calibri" w:hAnsi="Calibri Light" w:cs="Calibri Light"/>
                <w:sz w:val="23"/>
                <w:szCs w:val="23"/>
                <w:lang w:val="quz-PE"/>
              </w:rPr>
              <w:t xml:space="preserve"> ABSTENTION</w:t>
            </w:r>
          </w:p>
        </w:tc>
      </w:tr>
      <w:tr w:rsidR="00376F35" w:rsidRPr="00376F35" w14:paraId="72DC6BE2" w14:textId="77777777" w:rsidTr="00292B1B">
        <w:trPr>
          <w:trHeight w:val="300"/>
          <w:jc w:val="center"/>
        </w:trPr>
        <w:tc>
          <w:tcPr>
            <w:tcW w:w="1345" w:type="dxa"/>
            <w:tcBorders>
              <w:top w:val="nil"/>
              <w:left w:val="single" w:sz="4" w:space="0" w:color="000000"/>
              <w:bottom w:val="single" w:sz="4" w:space="0" w:color="000000"/>
              <w:right w:val="single" w:sz="4" w:space="0" w:color="000000"/>
            </w:tcBorders>
          </w:tcPr>
          <w:p w14:paraId="16B4CAD9" w14:textId="77777777" w:rsidR="00376F35" w:rsidRPr="00376F35" w:rsidRDefault="00376F35" w:rsidP="00376F35">
            <w:pPr>
              <w:widowControl w:val="0"/>
              <w:tabs>
                <w:tab w:val="left" w:pos="360"/>
              </w:tabs>
              <w:spacing w:after="0" w:line="276" w:lineRule="auto"/>
              <w:jc w:val="both"/>
              <w:rPr>
                <w:rFonts w:ascii="Calibri Light" w:eastAsia="DaxlinePro-Light" w:hAnsi="Calibri Light" w:cs="Calibri Light"/>
                <w:b/>
                <w:bCs/>
                <w:iCs/>
                <w:sz w:val="23"/>
                <w:szCs w:val="23"/>
                <w:lang w:val="quz-PE"/>
              </w:rPr>
            </w:pPr>
            <w:r w:rsidRPr="00376F35">
              <w:rPr>
                <w:rFonts w:ascii="Calibri Light" w:eastAsia="Calibri" w:hAnsi="Calibri Light" w:cs="Calibri Light"/>
                <w:sz w:val="23"/>
                <w:szCs w:val="23"/>
                <w:lang w:val="quz-PE"/>
              </w:rPr>
              <w:t xml:space="preserve"> </w:t>
            </w:r>
          </w:p>
        </w:tc>
        <w:tc>
          <w:tcPr>
            <w:tcW w:w="1710" w:type="dxa"/>
            <w:tcBorders>
              <w:top w:val="nil"/>
              <w:left w:val="nil"/>
              <w:bottom w:val="single" w:sz="4" w:space="0" w:color="000000"/>
              <w:right w:val="single" w:sz="4" w:space="0" w:color="000000"/>
            </w:tcBorders>
          </w:tcPr>
          <w:p w14:paraId="30D6B5BC" w14:textId="77777777" w:rsidR="00376F35" w:rsidRPr="00376F35" w:rsidRDefault="00376F35" w:rsidP="00376F35">
            <w:pPr>
              <w:widowControl w:val="0"/>
              <w:tabs>
                <w:tab w:val="left" w:pos="360"/>
              </w:tabs>
              <w:spacing w:after="0" w:line="276" w:lineRule="auto"/>
              <w:jc w:val="both"/>
              <w:rPr>
                <w:rFonts w:ascii="Calibri Light" w:eastAsia="DaxlinePro-Light" w:hAnsi="Calibri Light" w:cs="Calibri Light"/>
                <w:b/>
                <w:bCs/>
                <w:iCs/>
                <w:sz w:val="23"/>
                <w:szCs w:val="23"/>
                <w:lang w:val="quz-PE"/>
              </w:rPr>
            </w:pPr>
            <w:r w:rsidRPr="00376F35">
              <w:rPr>
                <w:rFonts w:ascii="Calibri Light" w:eastAsia="Calibri" w:hAnsi="Calibri Light" w:cs="Calibri Light"/>
                <w:sz w:val="23"/>
                <w:szCs w:val="23"/>
                <w:lang w:val="quz-PE"/>
              </w:rPr>
              <w:t xml:space="preserve"> </w:t>
            </w:r>
          </w:p>
        </w:tc>
        <w:tc>
          <w:tcPr>
            <w:tcW w:w="1710" w:type="dxa"/>
            <w:tcBorders>
              <w:top w:val="nil"/>
              <w:left w:val="nil"/>
              <w:bottom w:val="single" w:sz="4" w:space="0" w:color="000000"/>
              <w:right w:val="single" w:sz="4" w:space="0" w:color="000000"/>
            </w:tcBorders>
          </w:tcPr>
          <w:p w14:paraId="3806AB0A" w14:textId="77777777" w:rsidR="00376F35" w:rsidRPr="00376F35" w:rsidRDefault="00376F35" w:rsidP="00376F35">
            <w:pPr>
              <w:widowControl w:val="0"/>
              <w:tabs>
                <w:tab w:val="left" w:pos="360"/>
              </w:tabs>
              <w:spacing w:after="0" w:line="276" w:lineRule="auto"/>
              <w:jc w:val="both"/>
              <w:rPr>
                <w:rFonts w:ascii="Calibri Light" w:eastAsia="DaxlinePro-Light" w:hAnsi="Calibri Light" w:cs="Calibri Light"/>
                <w:b/>
                <w:bCs/>
                <w:iCs/>
                <w:sz w:val="23"/>
                <w:szCs w:val="23"/>
                <w:lang w:val="quz-PE"/>
              </w:rPr>
            </w:pPr>
            <w:r w:rsidRPr="00376F35">
              <w:rPr>
                <w:rFonts w:ascii="Calibri Light" w:eastAsia="Calibri" w:hAnsi="Calibri Light" w:cs="Calibri Light"/>
                <w:sz w:val="23"/>
                <w:szCs w:val="23"/>
                <w:lang w:val="quz-PE"/>
              </w:rPr>
              <w:t xml:space="preserve"> </w:t>
            </w:r>
          </w:p>
        </w:tc>
      </w:tr>
    </w:tbl>
    <w:p w14:paraId="0D23A15C" w14:textId="77777777" w:rsidR="00376F35" w:rsidRPr="00376F35" w:rsidRDefault="00376F35" w:rsidP="00376F35">
      <w:pPr>
        <w:widowControl w:val="0"/>
        <w:pBdr>
          <w:bottom w:val="single" w:sz="12" w:space="1" w:color="auto"/>
        </w:pBdr>
        <w:spacing w:after="0" w:line="276" w:lineRule="auto"/>
        <w:jc w:val="both"/>
        <w:rPr>
          <w:rFonts w:ascii="Calibri Light" w:eastAsia="DaxlinePro-Light" w:hAnsi="Calibri Light" w:cs="Calibri Light"/>
          <w:i/>
          <w:iCs/>
          <w:sz w:val="23"/>
          <w:szCs w:val="23"/>
          <w:lang w:val="quz-PE"/>
        </w:rPr>
      </w:pPr>
    </w:p>
    <w:p w14:paraId="2AF1FB66" w14:textId="77777777" w:rsidR="00376F35" w:rsidRPr="00376F35" w:rsidRDefault="00376F35" w:rsidP="00376F35">
      <w:pPr>
        <w:widowControl w:val="0"/>
        <w:spacing w:after="0" w:line="276" w:lineRule="auto"/>
        <w:jc w:val="both"/>
        <w:rPr>
          <w:rFonts w:ascii="Calibri Light" w:eastAsia="DaxlinePro-Light" w:hAnsi="Calibri Light" w:cs="Calibri Light"/>
          <w:b/>
          <w:bCs/>
          <w:iCs/>
          <w:sz w:val="23"/>
          <w:szCs w:val="23"/>
          <w:lang w:val="quz-PE"/>
        </w:rPr>
      </w:pPr>
    </w:p>
    <w:p w14:paraId="20463BA4" w14:textId="77777777" w:rsidR="00376F35" w:rsidRPr="00376F35" w:rsidRDefault="00376F35" w:rsidP="00376F35">
      <w:pPr>
        <w:keepNext/>
        <w:keepLines/>
        <w:widowControl w:val="0"/>
        <w:spacing w:after="0" w:line="276" w:lineRule="auto"/>
        <w:jc w:val="both"/>
        <w:rPr>
          <w:rFonts w:ascii="Calibri Light" w:eastAsia="Calibri" w:hAnsi="Calibri Light" w:cs="Calibri Light"/>
          <w:color w:val="000000"/>
          <w:sz w:val="23"/>
          <w:szCs w:val="23"/>
          <w:lang w:val="quz-PE"/>
        </w:rPr>
      </w:pPr>
      <w:r w:rsidRPr="00376F35">
        <w:rPr>
          <w:rFonts w:ascii="Calibri Light" w:eastAsia="DaxlinePro-Light" w:hAnsi="Calibri Light" w:cs="Calibri Light"/>
          <w:b/>
          <w:bCs/>
          <w:iCs/>
          <w:sz w:val="23"/>
          <w:szCs w:val="23"/>
          <w:lang w:val="quz-PE"/>
        </w:rPr>
        <w:t xml:space="preserve">For agenda item no. 3, respectively: </w:t>
      </w:r>
      <w:r w:rsidRPr="00376F35">
        <w:rPr>
          <w:rFonts w:ascii="Calibri Light" w:eastAsia="Calibri" w:hAnsi="Calibri Light" w:cs="Calibri Light"/>
          <w:b/>
          <w:bCs/>
          <w:color w:val="000000"/>
          <w:sz w:val="23"/>
          <w:szCs w:val="23"/>
          <w:lang w:val="quz-PE"/>
        </w:rPr>
        <w:t>Approval</w:t>
      </w:r>
      <w:r w:rsidRPr="00376F35">
        <w:rPr>
          <w:rFonts w:ascii="Calibri Light" w:eastAsia="Calibri" w:hAnsi="Calibri Light" w:cs="Calibri Light"/>
          <w:color w:val="000000"/>
          <w:sz w:val="23"/>
          <w:szCs w:val="23"/>
          <w:lang w:val="quz-PE"/>
        </w:rPr>
        <w:t xml:space="preserve"> of the consolidated financial statements of the Company prepared in accordance with Order of the Minister of Public Finance no. 1802/2014, for the financial year 2024, composed of: the consolidated balance sheet, the consolidated income statement, the statement of changes in consolidated equity, the consolidated cash flow statement, the accounting policies, as well as the explanatory notes, based on the 2024 Directors’ Report and the Independent Auditor's Report for 2024.</w:t>
      </w:r>
    </w:p>
    <w:p w14:paraId="416AD646" w14:textId="77777777" w:rsidR="00376F35" w:rsidRPr="00376F35" w:rsidRDefault="00376F35" w:rsidP="00376F35">
      <w:pPr>
        <w:widowControl w:val="0"/>
        <w:tabs>
          <w:tab w:val="left" w:pos="360"/>
        </w:tabs>
        <w:spacing w:after="0" w:line="276" w:lineRule="auto"/>
        <w:jc w:val="both"/>
        <w:rPr>
          <w:rFonts w:ascii="Calibri Light" w:eastAsia="DaxlinePro-Light" w:hAnsi="Calibri Light" w:cs="Calibri Light"/>
          <w:b/>
          <w:bCs/>
          <w:iCs/>
          <w:sz w:val="23"/>
          <w:szCs w:val="23"/>
          <w:lang w:val="quz-PE"/>
        </w:rPr>
      </w:pPr>
    </w:p>
    <w:tbl>
      <w:tblPr>
        <w:tblW w:w="4765" w:type="dxa"/>
        <w:jc w:val="center"/>
        <w:tblLayout w:type="fixed"/>
        <w:tblLook w:val="0400" w:firstRow="0" w:lastRow="0" w:firstColumn="0" w:lastColumn="0" w:noHBand="0" w:noVBand="1"/>
      </w:tblPr>
      <w:tblGrid>
        <w:gridCol w:w="1345"/>
        <w:gridCol w:w="1710"/>
        <w:gridCol w:w="1710"/>
      </w:tblGrid>
      <w:tr w:rsidR="00376F35" w:rsidRPr="00376F35" w14:paraId="329C52CC" w14:textId="77777777" w:rsidTr="00292B1B">
        <w:trPr>
          <w:trHeight w:val="300"/>
          <w:jc w:val="center"/>
        </w:trPr>
        <w:tc>
          <w:tcPr>
            <w:tcW w:w="1345" w:type="dxa"/>
            <w:tcBorders>
              <w:top w:val="single" w:sz="4" w:space="0" w:color="000000"/>
              <w:left w:val="single" w:sz="4" w:space="0" w:color="000000"/>
              <w:bottom w:val="single" w:sz="4" w:space="0" w:color="000000"/>
              <w:right w:val="single" w:sz="4" w:space="0" w:color="000000"/>
            </w:tcBorders>
          </w:tcPr>
          <w:p w14:paraId="3AAB1126" w14:textId="77777777" w:rsidR="00376F35" w:rsidRPr="00376F35" w:rsidRDefault="00376F35" w:rsidP="00376F35">
            <w:pPr>
              <w:widowControl w:val="0"/>
              <w:tabs>
                <w:tab w:val="left" w:pos="360"/>
              </w:tabs>
              <w:spacing w:after="0" w:line="276" w:lineRule="auto"/>
              <w:jc w:val="both"/>
              <w:rPr>
                <w:rFonts w:ascii="Calibri Light" w:eastAsia="DaxlinePro-Light" w:hAnsi="Calibri Light" w:cs="Calibri Light"/>
                <w:b/>
                <w:bCs/>
                <w:iCs/>
                <w:sz w:val="23"/>
                <w:szCs w:val="23"/>
                <w:lang w:val="quz-PE"/>
              </w:rPr>
            </w:pPr>
            <w:r w:rsidRPr="00376F35">
              <w:rPr>
                <w:rFonts w:ascii="Calibri Light" w:eastAsia="Calibri" w:hAnsi="Calibri Light" w:cs="Calibri Light"/>
                <w:sz w:val="23"/>
                <w:szCs w:val="23"/>
                <w:lang w:val="quz-PE"/>
              </w:rPr>
              <w:t>FOR</w:t>
            </w:r>
          </w:p>
        </w:tc>
        <w:tc>
          <w:tcPr>
            <w:tcW w:w="1710" w:type="dxa"/>
            <w:tcBorders>
              <w:top w:val="single" w:sz="4" w:space="0" w:color="000000"/>
              <w:left w:val="nil"/>
              <w:bottom w:val="single" w:sz="4" w:space="0" w:color="000000"/>
              <w:right w:val="single" w:sz="4" w:space="0" w:color="000000"/>
            </w:tcBorders>
          </w:tcPr>
          <w:p w14:paraId="4FBDB0DA" w14:textId="77777777" w:rsidR="00376F35" w:rsidRPr="00376F35" w:rsidRDefault="00376F35" w:rsidP="00376F35">
            <w:pPr>
              <w:widowControl w:val="0"/>
              <w:tabs>
                <w:tab w:val="left" w:pos="360"/>
              </w:tabs>
              <w:spacing w:after="0" w:line="276" w:lineRule="auto"/>
              <w:jc w:val="both"/>
              <w:rPr>
                <w:rFonts w:ascii="Calibri Light" w:eastAsia="DaxlinePro-Light" w:hAnsi="Calibri Light" w:cs="Calibri Light"/>
                <w:b/>
                <w:bCs/>
                <w:iCs/>
                <w:sz w:val="23"/>
                <w:szCs w:val="23"/>
                <w:lang w:val="quz-PE"/>
              </w:rPr>
            </w:pPr>
            <w:r w:rsidRPr="00376F35">
              <w:rPr>
                <w:rFonts w:ascii="Calibri Light" w:eastAsia="Calibri" w:hAnsi="Calibri Light" w:cs="Calibri Light"/>
                <w:sz w:val="23"/>
                <w:szCs w:val="23"/>
                <w:lang w:val="quz-PE"/>
              </w:rPr>
              <w:t>AGAINST</w:t>
            </w:r>
          </w:p>
        </w:tc>
        <w:tc>
          <w:tcPr>
            <w:tcW w:w="1710" w:type="dxa"/>
            <w:tcBorders>
              <w:top w:val="single" w:sz="4" w:space="0" w:color="000000"/>
              <w:left w:val="nil"/>
              <w:bottom w:val="single" w:sz="4" w:space="0" w:color="000000"/>
              <w:right w:val="single" w:sz="4" w:space="0" w:color="000000"/>
            </w:tcBorders>
          </w:tcPr>
          <w:p w14:paraId="3B367110" w14:textId="77777777" w:rsidR="00376F35" w:rsidRPr="00376F35" w:rsidRDefault="00376F35" w:rsidP="00376F35">
            <w:pPr>
              <w:widowControl w:val="0"/>
              <w:tabs>
                <w:tab w:val="left" w:pos="360"/>
              </w:tabs>
              <w:spacing w:after="0" w:line="276" w:lineRule="auto"/>
              <w:jc w:val="both"/>
              <w:rPr>
                <w:rFonts w:ascii="Calibri Light" w:eastAsia="DaxlinePro-Light" w:hAnsi="Calibri Light" w:cs="Calibri Light"/>
                <w:b/>
                <w:bCs/>
                <w:iCs/>
                <w:sz w:val="23"/>
                <w:szCs w:val="23"/>
                <w:lang w:val="quz-PE"/>
              </w:rPr>
            </w:pPr>
            <w:r w:rsidRPr="00376F35">
              <w:rPr>
                <w:rFonts w:ascii="Calibri Light" w:eastAsia="Calibri" w:hAnsi="Calibri Light" w:cs="Calibri Light"/>
                <w:sz w:val="23"/>
                <w:szCs w:val="23"/>
                <w:lang w:val="quz-PE"/>
              </w:rPr>
              <w:t xml:space="preserve"> ABSTENTION</w:t>
            </w:r>
          </w:p>
        </w:tc>
      </w:tr>
      <w:tr w:rsidR="00376F35" w:rsidRPr="00376F35" w14:paraId="04AB104D" w14:textId="77777777" w:rsidTr="00292B1B">
        <w:trPr>
          <w:trHeight w:val="300"/>
          <w:jc w:val="center"/>
        </w:trPr>
        <w:tc>
          <w:tcPr>
            <w:tcW w:w="1345" w:type="dxa"/>
            <w:tcBorders>
              <w:top w:val="nil"/>
              <w:left w:val="single" w:sz="4" w:space="0" w:color="000000"/>
              <w:bottom w:val="single" w:sz="4" w:space="0" w:color="000000"/>
              <w:right w:val="single" w:sz="4" w:space="0" w:color="000000"/>
            </w:tcBorders>
          </w:tcPr>
          <w:p w14:paraId="322129BC" w14:textId="77777777" w:rsidR="00376F35" w:rsidRPr="00376F35" w:rsidRDefault="00376F35" w:rsidP="00376F35">
            <w:pPr>
              <w:widowControl w:val="0"/>
              <w:tabs>
                <w:tab w:val="left" w:pos="360"/>
              </w:tabs>
              <w:spacing w:after="0" w:line="276" w:lineRule="auto"/>
              <w:jc w:val="both"/>
              <w:rPr>
                <w:rFonts w:ascii="Calibri Light" w:eastAsia="DaxlinePro-Light" w:hAnsi="Calibri Light" w:cs="Calibri Light"/>
                <w:b/>
                <w:bCs/>
                <w:iCs/>
                <w:sz w:val="23"/>
                <w:szCs w:val="23"/>
                <w:lang w:val="quz-PE"/>
              </w:rPr>
            </w:pPr>
            <w:r w:rsidRPr="00376F35">
              <w:rPr>
                <w:rFonts w:ascii="Calibri Light" w:eastAsia="Calibri" w:hAnsi="Calibri Light" w:cs="Calibri Light"/>
                <w:sz w:val="23"/>
                <w:szCs w:val="23"/>
                <w:lang w:val="quz-PE"/>
              </w:rPr>
              <w:t xml:space="preserve"> </w:t>
            </w:r>
          </w:p>
        </w:tc>
        <w:tc>
          <w:tcPr>
            <w:tcW w:w="1710" w:type="dxa"/>
            <w:tcBorders>
              <w:top w:val="nil"/>
              <w:left w:val="nil"/>
              <w:bottom w:val="single" w:sz="4" w:space="0" w:color="000000"/>
              <w:right w:val="single" w:sz="4" w:space="0" w:color="000000"/>
            </w:tcBorders>
          </w:tcPr>
          <w:p w14:paraId="3D4AF208" w14:textId="77777777" w:rsidR="00376F35" w:rsidRPr="00376F35" w:rsidRDefault="00376F35" w:rsidP="00376F35">
            <w:pPr>
              <w:widowControl w:val="0"/>
              <w:tabs>
                <w:tab w:val="left" w:pos="360"/>
              </w:tabs>
              <w:spacing w:after="0" w:line="276" w:lineRule="auto"/>
              <w:jc w:val="both"/>
              <w:rPr>
                <w:rFonts w:ascii="Calibri Light" w:eastAsia="DaxlinePro-Light" w:hAnsi="Calibri Light" w:cs="Calibri Light"/>
                <w:b/>
                <w:bCs/>
                <w:iCs/>
                <w:sz w:val="23"/>
                <w:szCs w:val="23"/>
                <w:lang w:val="quz-PE"/>
              </w:rPr>
            </w:pPr>
            <w:r w:rsidRPr="00376F35">
              <w:rPr>
                <w:rFonts w:ascii="Calibri Light" w:eastAsia="Calibri" w:hAnsi="Calibri Light" w:cs="Calibri Light"/>
                <w:sz w:val="23"/>
                <w:szCs w:val="23"/>
                <w:lang w:val="quz-PE"/>
              </w:rPr>
              <w:t xml:space="preserve"> </w:t>
            </w:r>
          </w:p>
        </w:tc>
        <w:tc>
          <w:tcPr>
            <w:tcW w:w="1710" w:type="dxa"/>
            <w:tcBorders>
              <w:top w:val="nil"/>
              <w:left w:val="nil"/>
              <w:bottom w:val="single" w:sz="4" w:space="0" w:color="000000"/>
              <w:right w:val="single" w:sz="4" w:space="0" w:color="000000"/>
            </w:tcBorders>
          </w:tcPr>
          <w:p w14:paraId="7F33E37C" w14:textId="77777777" w:rsidR="00376F35" w:rsidRPr="00376F35" w:rsidRDefault="00376F35" w:rsidP="00376F35">
            <w:pPr>
              <w:widowControl w:val="0"/>
              <w:tabs>
                <w:tab w:val="left" w:pos="360"/>
              </w:tabs>
              <w:spacing w:after="0" w:line="276" w:lineRule="auto"/>
              <w:jc w:val="both"/>
              <w:rPr>
                <w:rFonts w:ascii="Calibri Light" w:eastAsia="DaxlinePro-Light" w:hAnsi="Calibri Light" w:cs="Calibri Light"/>
                <w:b/>
                <w:bCs/>
                <w:iCs/>
                <w:sz w:val="23"/>
                <w:szCs w:val="23"/>
                <w:lang w:val="quz-PE"/>
              </w:rPr>
            </w:pPr>
            <w:r w:rsidRPr="00376F35">
              <w:rPr>
                <w:rFonts w:ascii="Calibri Light" w:eastAsia="Calibri" w:hAnsi="Calibri Light" w:cs="Calibri Light"/>
                <w:sz w:val="23"/>
                <w:szCs w:val="23"/>
                <w:lang w:val="quz-PE"/>
              </w:rPr>
              <w:t xml:space="preserve"> </w:t>
            </w:r>
          </w:p>
        </w:tc>
      </w:tr>
    </w:tbl>
    <w:p w14:paraId="319CFE04" w14:textId="77777777" w:rsidR="00376F35" w:rsidRPr="00376F35" w:rsidRDefault="00376F35" w:rsidP="00376F35">
      <w:pPr>
        <w:widowControl w:val="0"/>
        <w:pBdr>
          <w:bottom w:val="single" w:sz="12" w:space="1" w:color="auto"/>
        </w:pBdr>
        <w:tabs>
          <w:tab w:val="left" w:pos="360"/>
        </w:tabs>
        <w:spacing w:after="0" w:line="276" w:lineRule="auto"/>
        <w:jc w:val="both"/>
        <w:rPr>
          <w:rFonts w:ascii="Calibri Light" w:eastAsia="DaxlinePro-Light" w:hAnsi="Calibri Light" w:cs="Calibri Light"/>
          <w:b/>
          <w:bCs/>
          <w:iCs/>
          <w:sz w:val="23"/>
          <w:szCs w:val="23"/>
          <w:lang w:val="quz-PE"/>
        </w:rPr>
      </w:pPr>
    </w:p>
    <w:p w14:paraId="6EC9A116" w14:textId="77777777" w:rsidR="00376F35" w:rsidRPr="00376F35" w:rsidRDefault="00376F35" w:rsidP="00376F35">
      <w:pPr>
        <w:widowControl w:val="0"/>
        <w:spacing w:after="0" w:line="276" w:lineRule="auto"/>
        <w:jc w:val="both"/>
        <w:rPr>
          <w:rFonts w:ascii="Calibri Light" w:eastAsia="DaxlinePro-Light" w:hAnsi="Calibri Light" w:cs="Calibri Light"/>
          <w:b/>
          <w:bCs/>
          <w:iCs/>
          <w:sz w:val="23"/>
          <w:szCs w:val="23"/>
          <w:lang w:val="quz-PE"/>
        </w:rPr>
      </w:pPr>
    </w:p>
    <w:p w14:paraId="4835CDB1" w14:textId="77777777" w:rsidR="00376F35" w:rsidRPr="00376F35" w:rsidRDefault="00376F35" w:rsidP="00376F35">
      <w:pPr>
        <w:widowControl w:val="0"/>
        <w:spacing w:after="0" w:line="276" w:lineRule="auto"/>
        <w:jc w:val="both"/>
        <w:rPr>
          <w:rFonts w:ascii="Calibri Light" w:eastAsia="Calibri" w:hAnsi="Calibri Light" w:cs="Calibri Light"/>
          <w:color w:val="000000"/>
          <w:sz w:val="23"/>
          <w:szCs w:val="23"/>
          <w:lang w:val="quz-PE"/>
        </w:rPr>
      </w:pPr>
      <w:r w:rsidRPr="00376F35">
        <w:rPr>
          <w:rFonts w:ascii="Calibri Light" w:eastAsia="DaxlinePro-Light" w:hAnsi="Calibri Light" w:cs="Calibri Light"/>
          <w:b/>
          <w:bCs/>
          <w:iCs/>
          <w:sz w:val="23"/>
          <w:szCs w:val="23"/>
          <w:lang w:val="quz-PE"/>
        </w:rPr>
        <w:t xml:space="preserve">For agenda item no. 4, respectively: </w:t>
      </w:r>
      <w:r w:rsidRPr="00376F35">
        <w:rPr>
          <w:rFonts w:ascii="Calibri Light" w:eastAsia="Calibri" w:hAnsi="Calibri Light" w:cs="Calibri Light"/>
          <w:b/>
          <w:bCs/>
          <w:color w:val="000000"/>
          <w:sz w:val="23"/>
          <w:szCs w:val="23"/>
          <w:lang w:val="quz-PE" w:eastAsia="en-GB"/>
        </w:rPr>
        <w:t xml:space="preserve">Approval </w:t>
      </w:r>
      <w:r w:rsidRPr="00376F35">
        <w:rPr>
          <w:rFonts w:ascii="Calibri Light" w:eastAsia="Calibri" w:hAnsi="Calibri Light" w:cs="Calibri Light"/>
          <w:color w:val="000000"/>
          <w:sz w:val="23"/>
          <w:szCs w:val="23"/>
          <w:lang w:val="quz-PE" w:eastAsia="en-GB"/>
        </w:rPr>
        <w:t>of the Annual Report for the financial year ended on December 31, 2024, prepared in accordance with the provisions of Article 65 of Law No. 24/2017 on issuers of financial instruments and market operations, republished, and Annex No. 15 of ASF Regulation No. 5/2018 on issuers of financial instruments and market operations, republished</w:t>
      </w:r>
      <w:r w:rsidRPr="00376F35">
        <w:rPr>
          <w:rFonts w:ascii="Calibri Light" w:eastAsia="Calibri" w:hAnsi="Calibri Light" w:cs="Calibri Light"/>
          <w:color w:val="000000"/>
          <w:sz w:val="23"/>
          <w:szCs w:val="23"/>
          <w:lang w:val="quz-PE"/>
        </w:rPr>
        <w:t>.</w:t>
      </w:r>
    </w:p>
    <w:p w14:paraId="5320CD27" w14:textId="77777777" w:rsidR="00376F35" w:rsidRPr="00376F35" w:rsidRDefault="00376F35" w:rsidP="00376F35">
      <w:pPr>
        <w:widowControl w:val="0"/>
        <w:tabs>
          <w:tab w:val="left" w:pos="360"/>
        </w:tabs>
        <w:spacing w:after="0" w:line="276" w:lineRule="auto"/>
        <w:jc w:val="both"/>
        <w:rPr>
          <w:rFonts w:ascii="Calibri Light" w:eastAsia="DaxlinePro-Light" w:hAnsi="Calibri Light" w:cs="Calibri Light"/>
          <w:b/>
          <w:bCs/>
          <w:iCs/>
          <w:sz w:val="23"/>
          <w:szCs w:val="23"/>
          <w:lang w:val="quz-PE"/>
        </w:rPr>
      </w:pPr>
    </w:p>
    <w:tbl>
      <w:tblPr>
        <w:tblW w:w="4765" w:type="dxa"/>
        <w:jc w:val="center"/>
        <w:tblLayout w:type="fixed"/>
        <w:tblLook w:val="0400" w:firstRow="0" w:lastRow="0" w:firstColumn="0" w:lastColumn="0" w:noHBand="0" w:noVBand="1"/>
      </w:tblPr>
      <w:tblGrid>
        <w:gridCol w:w="1345"/>
        <w:gridCol w:w="1710"/>
        <w:gridCol w:w="1710"/>
      </w:tblGrid>
      <w:tr w:rsidR="00376F35" w:rsidRPr="00376F35" w14:paraId="277C760D" w14:textId="77777777" w:rsidTr="00292B1B">
        <w:trPr>
          <w:trHeight w:val="300"/>
          <w:jc w:val="center"/>
        </w:trPr>
        <w:tc>
          <w:tcPr>
            <w:tcW w:w="1345" w:type="dxa"/>
            <w:tcBorders>
              <w:top w:val="single" w:sz="4" w:space="0" w:color="000000"/>
              <w:left w:val="single" w:sz="4" w:space="0" w:color="000000"/>
              <w:bottom w:val="single" w:sz="4" w:space="0" w:color="000000"/>
              <w:right w:val="single" w:sz="4" w:space="0" w:color="000000"/>
            </w:tcBorders>
          </w:tcPr>
          <w:p w14:paraId="2C6B2072" w14:textId="77777777" w:rsidR="00376F35" w:rsidRPr="00376F35" w:rsidRDefault="00376F35" w:rsidP="00376F35">
            <w:pPr>
              <w:widowControl w:val="0"/>
              <w:tabs>
                <w:tab w:val="left" w:pos="360"/>
              </w:tabs>
              <w:spacing w:after="0" w:line="276" w:lineRule="auto"/>
              <w:jc w:val="both"/>
              <w:rPr>
                <w:rFonts w:ascii="Calibri Light" w:eastAsia="DaxlinePro-Light" w:hAnsi="Calibri Light" w:cs="Calibri Light"/>
                <w:b/>
                <w:bCs/>
                <w:iCs/>
                <w:sz w:val="23"/>
                <w:szCs w:val="23"/>
                <w:lang w:val="quz-PE"/>
              </w:rPr>
            </w:pPr>
            <w:r w:rsidRPr="00376F35">
              <w:rPr>
                <w:rFonts w:ascii="Calibri Light" w:eastAsia="Calibri" w:hAnsi="Calibri Light" w:cs="Calibri Light"/>
                <w:sz w:val="23"/>
                <w:szCs w:val="23"/>
                <w:lang w:val="quz-PE"/>
              </w:rPr>
              <w:t>FOR</w:t>
            </w:r>
          </w:p>
        </w:tc>
        <w:tc>
          <w:tcPr>
            <w:tcW w:w="1710" w:type="dxa"/>
            <w:tcBorders>
              <w:top w:val="single" w:sz="4" w:space="0" w:color="000000"/>
              <w:left w:val="nil"/>
              <w:bottom w:val="single" w:sz="4" w:space="0" w:color="000000"/>
              <w:right w:val="single" w:sz="4" w:space="0" w:color="000000"/>
            </w:tcBorders>
          </w:tcPr>
          <w:p w14:paraId="24C86FA3" w14:textId="77777777" w:rsidR="00376F35" w:rsidRPr="00376F35" w:rsidRDefault="00376F35" w:rsidP="00376F35">
            <w:pPr>
              <w:widowControl w:val="0"/>
              <w:tabs>
                <w:tab w:val="left" w:pos="360"/>
              </w:tabs>
              <w:spacing w:after="0" w:line="276" w:lineRule="auto"/>
              <w:jc w:val="both"/>
              <w:rPr>
                <w:rFonts w:ascii="Calibri Light" w:eastAsia="DaxlinePro-Light" w:hAnsi="Calibri Light" w:cs="Calibri Light"/>
                <w:b/>
                <w:bCs/>
                <w:iCs/>
                <w:sz w:val="23"/>
                <w:szCs w:val="23"/>
                <w:lang w:val="quz-PE"/>
              </w:rPr>
            </w:pPr>
            <w:r w:rsidRPr="00376F35">
              <w:rPr>
                <w:rFonts w:ascii="Calibri Light" w:eastAsia="Calibri" w:hAnsi="Calibri Light" w:cs="Calibri Light"/>
                <w:sz w:val="23"/>
                <w:szCs w:val="23"/>
                <w:lang w:val="quz-PE"/>
              </w:rPr>
              <w:t>AGAINST</w:t>
            </w:r>
          </w:p>
        </w:tc>
        <w:tc>
          <w:tcPr>
            <w:tcW w:w="1710" w:type="dxa"/>
            <w:tcBorders>
              <w:top w:val="single" w:sz="4" w:space="0" w:color="000000"/>
              <w:left w:val="nil"/>
              <w:bottom w:val="single" w:sz="4" w:space="0" w:color="000000"/>
              <w:right w:val="single" w:sz="4" w:space="0" w:color="000000"/>
            </w:tcBorders>
          </w:tcPr>
          <w:p w14:paraId="386F78DD" w14:textId="77777777" w:rsidR="00376F35" w:rsidRPr="00376F35" w:rsidRDefault="00376F35" w:rsidP="00376F35">
            <w:pPr>
              <w:widowControl w:val="0"/>
              <w:tabs>
                <w:tab w:val="left" w:pos="360"/>
              </w:tabs>
              <w:spacing w:after="0" w:line="276" w:lineRule="auto"/>
              <w:jc w:val="both"/>
              <w:rPr>
                <w:rFonts w:ascii="Calibri Light" w:eastAsia="DaxlinePro-Light" w:hAnsi="Calibri Light" w:cs="Calibri Light"/>
                <w:b/>
                <w:bCs/>
                <w:iCs/>
                <w:sz w:val="23"/>
                <w:szCs w:val="23"/>
                <w:lang w:val="quz-PE"/>
              </w:rPr>
            </w:pPr>
            <w:r w:rsidRPr="00376F35">
              <w:rPr>
                <w:rFonts w:ascii="Calibri Light" w:eastAsia="Calibri" w:hAnsi="Calibri Light" w:cs="Calibri Light"/>
                <w:sz w:val="23"/>
                <w:szCs w:val="23"/>
                <w:lang w:val="quz-PE"/>
              </w:rPr>
              <w:t xml:space="preserve"> ABSTENTION</w:t>
            </w:r>
          </w:p>
        </w:tc>
      </w:tr>
      <w:tr w:rsidR="00376F35" w:rsidRPr="00376F35" w14:paraId="0C60F449" w14:textId="77777777" w:rsidTr="00292B1B">
        <w:trPr>
          <w:trHeight w:val="300"/>
          <w:jc w:val="center"/>
        </w:trPr>
        <w:tc>
          <w:tcPr>
            <w:tcW w:w="1345" w:type="dxa"/>
            <w:tcBorders>
              <w:top w:val="nil"/>
              <w:left w:val="single" w:sz="4" w:space="0" w:color="000000"/>
              <w:bottom w:val="single" w:sz="4" w:space="0" w:color="000000"/>
              <w:right w:val="single" w:sz="4" w:space="0" w:color="000000"/>
            </w:tcBorders>
          </w:tcPr>
          <w:p w14:paraId="6CC99A4D" w14:textId="77777777" w:rsidR="00376F35" w:rsidRPr="00376F35" w:rsidRDefault="00376F35" w:rsidP="00376F35">
            <w:pPr>
              <w:widowControl w:val="0"/>
              <w:tabs>
                <w:tab w:val="left" w:pos="360"/>
              </w:tabs>
              <w:spacing w:after="0" w:line="276" w:lineRule="auto"/>
              <w:jc w:val="both"/>
              <w:rPr>
                <w:rFonts w:ascii="Calibri Light" w:eastAsia="DaxlinePro-Light" w:hAnsi="Calibri Light" w:cs="Calibri Light"/>
                <w:b/>
                <w:bCs/>
                <w:iCs/>
                <w:sz w:val="23"/>
                <w:szCs w:val="23"/>
                <w:lang w:val="quz-PE"/>
              </w:rPr>
            </w:pPr>
            <w:r w:rsidRPr="00376F35">
              <w:rPr>
                <w:rFonts w:ascii="Calibri Light" w:eastAsia="Calibri" w:hAnsi="Calibri Light" w:cs="Calibri Light"/>
                <w:sz w:val="23"/>
                <w:szCs w:val="23"/>
                <w:lang w:val="quz-PE"/>
              </w:rPr>
              <w:t xml:space="preserve"> </w:t>
            </w:r>
          </w:p>
        </w:tc>
        <w:tc>
          <w:tcPr>
            <w:tcW w:w="1710" w:type="dxa"/>
            <w:tcBorders>
              <w:top w:val="nil"/>
              <w:left w:val="nil"/>
              <w:bottom w:val="single" w:sz="4" w:space="0" w:color="000000"/>
              <w:right w:val="single" w:sz="4" w:space="0" w:color="000000"/>
            </w:tcBorders>
          </w:tcPr>
          <w:p w14:paraId="0D31640D" w14:textId="77777777" w:rsidR="00376F35" w:rsidRPr="00376F35" w:rsidRDefault="00376F35" w:rsidP="00376F35">
            <w:pPr>
              <w:widowControl w:val="0"/>
              <w:tabs>
                <w:tab w:val="left" w:pos="360"/>
              </w:tabs>
              <w:spacing w:after="0" w:line="276" w:lineRule="auto"/>
              <w:jc w:val="both"/>
              <w:rPr>
                <w:rFonts w:ascii="Calibri Light" w:eastAsia="DaxlinePro-Light" w:hAnsi="Calibri Light" w:cs="Calibri Light"/>
                <w:b/>
                <w:bCs/>
                <w:iCs/>
                <w:sz w:val="23"/>
                <w:szCs w:val="23"/>
                <w:lang w:val="quz-PE"/>
              </w:rPr>
            </w:pPr>
            <w:r w:rsidRPr="00376F35">
              <w:rPr>
                <w:rFonts w:ascii="Calibri Light" w:eastAsia="Calibri" w:hAnsi="Calibri Light" w:cs="Calibri Light"/>
                <w:sz w:val="23"/>
                <w:szCs w:val="23"/>
                <w:lang w:val="quz-PE"/>
              </w:rPr>
              <w:t xml:space="preserve"> </w:t>
            </w:r>
          </w:p>
        </w:tc>
        <w:tc>
          <w:tcPr>
            <w:tcW w:w="1710" w:type="dxa"/>
            <w:tcBorders>
              <w:top w:val="nil"/>
              <w:left w:val="nil"/>
              <w:bottom w:val="single" w:sz="4" w:space="0" w:color="000000"/>
              <w:right w:val="single" w:sz="4" w:space="0" w:color="000000"/>
            </w:tcBorders>
          </w:tcPr>
          <w:p w14:paraId="3AD805BD" w14:textId="77777777" w:rsidR="00376F35" w:rsidRPr="00376F35" w:rsidRDefault="00376F35" w:rsidP="00376F35">
            <w:pPr>
              <w:widowControl w:val="0"/>
              <w:tabs>
                <w:tab w:val="left" w:pos="360"/>
              </w:tabs>
              <w:spacing w:after="0" w:line="276" w:lineRule="auto"/>
              <w:jc w:val="both"/>
              <w:rPr>
                <w:rFonts w:ascii="Calibri Light" w:eastAsia="DaxlinePro-Light" w:hAnsi="Calibri Light" w:cs="Calibri Light"/>
                <w:b/>
                <w:bCs/>
                <w:iCs/>
                <w:sz w:val="23"/>
                <w:szCs w:val="23"/>
                <w:lang w:val="quz-PE"/>
              </w:rPr>
            </w:pPr>
            <w:r w:rsidRPr="00376F35">
              <w:rPr>
                <w:rFonts w:ascii="Calibri Light" w:eastAsia="Calibri" w:hAnsi="Calibri Light" w:cs="Calibri Light"/>
                <w:sz w:val="23"/>
                <w:szCs w:val="23"/>
                <w:lang w:val="quz-PE"/>
              </w:rPr>
              <w:t xml:space="preserve"> </w:t>
            </w:r>
          </w:p>
        </w:tc>
      </w:tr>
    </w:tbl>
    <w:p w14:paraId="7E885913" w14:textId="77777777" w:rsidR="00376F35" w:rsidRPr="00376F35" w:rsidRDefault="00376F35" w:rsidP="00376F35">
      <w:pPr>
        <w:widowControl w:val="0"/>
        <w:pBdr>
          <w:bottom w:val="single" w:sz="12" w:space="1" w:color="auto"/>
        </w:pBdr>
        <w:tabs>
          <w:tab w:val="left" w:pos="360"/>
        </w:tabs>
        <w:spacing w:after="0" w:line="276" w:lineRule="auto"/>
        <w:jc w:val="both"/>
        <w:rPr>
          <w:rFonts w:ascii="Calibri Light" w:eastAsia="DaxlinePro-Light" w:hAnsi="Calibri Light" w:cs="Calibri Light"/>
          <w:b/>
          <w:bCs/>
          <w:iCs/>
          <w:sz w:val="23"/>
          <w:szCs w:val="23"/>
          <w:lang w:val="quz-PE"/>
        </w:rPr>
      </w:pPr>
    </w:p>
    <w:p w14:paraId="4FCE35D2" w14:textId="77777777" w:rsidR="00376F35" w:rsidRPr="00376F35" w:rsidRDefault="00376F35" w:rsidP="00376F35">
      <w:pPr>
        <w:widowControl w:val="0"/>
        <w:tabs>
          <w:tab w:val="left" w:pos="360"/>
        </w:tabs>
        <w:spacing w:after="0" w:line="276" w:lineRule="auto"/>
        <w:jc w:val="both"/>
        <w:rPr>
          <w:rFonts w:ascii="Calibri Light" w:eastAsia="DaxlinePro-Light" w:hAnsi="Calibri Light" w:cs="Calibri Light"/>
          <w:b/>
          <w:bCs/>
          <w:iCs/>
          <w:sz w:val="23"/>
          <w:szCs w:val="23"/>
          <w:lang w:val="quz-PE"/>
        </w:rPr>
      </w:pPr>
    </w:p>
    <w:p w14:paraId="34F3A650" w14:textId="77777777" w:rsidR="00376F35" w:rsidRPr="00376F35" w:rsidRDefault="00376F35" w:rsidP="00376F35">
      <w:pPr>
        <w:widowControl w:val="0"/>
        <w:spacing w:after="0" w:line="276" w:lineRule="auto"/>
        <w:jc w:val="both"/>
        <w:rPr>
          <w:rFonts w:ascii="Calibri Light" w:eastAsia="Calibri" w:hAnsi="Calibri Light" w:cs="Calibri Light"/>
          <w:color w:val="000000"/>
          <w:sz w:val="23"/>
          <w:szCs w:val="23"/>
          <w:lang w:val="quz-PE"/>
        </w:rPr>
      </w:pPr>
      <w:r w:rsidRPr="00376F35">
        <w:rPr>
          <w:rFonts w:ascii="Calibri Light" w:eastAsia="DaxlinePro-Light" w:hAnsi="Calibri Light" w:cs="Calibri Light"/>
          <w:b/>
          <w:bCs/>
          <w:iCs/>
          <w:sz w:val="23"/>
          <w:szCs w:val="23"/>
          <w:lang w:val="quz-PE"/>
        </w:rPr>
        <w:t xml:space="preserve">For agenda item no. 5, respectively: </w:t>
      </w:r>
      <w:r w:rsidRPr="00376F35">
        <w:rPr>
          <w:rFonts w:ascii="Calibri Light" w:eastAsia="Calibri" w:hAnsi="Calibri Light" w:cs="Calibri Light"/>
          <w:b/>
          <w:bCs/>
          <w:color w:val="000000"/>
          <w:sz w:val="23"/>
          <w:szCs w:val="23"/>
          <w:lang w:val="quz-PE" w:eastAsia="en-GB"/>
        </w:rPr>
        <w:t xml:space="preserve">Approval </w:t>
      </w:r>
      <w:r w:rsidRPr="00376F35">
        <w:rPr>
          <w:rFonts w:ascii="Calibri Light" w:eastAsia="Calibri" w:hAnsi="Calibri Light" w:cs="Calibri Light"/>
          <w:color w:val="000000"/>
          <w:sz w:val="23"/>
          <w:szCs w:val="23"/>
          <w:lang w:val="quz-PE" w:eastAsia="en-GB"/>
        </w:rPr>
        <w:t>of the allocation of the net profit for the year 2024, as per the individual financial statements of the Company prepared in accordance with Order of the Ministry of Public Finance no. 1802/2014, in the amount of de RON 1,286,706.34 as follows</w:t>
      </w:r>
      <w:r w:rsidRPr="00376F35">
        <w:rPr>
          <w:rFonts w:ascii="Calibri Light" w:eastAsia="Calibri" w:hAnsi="Calibri Light" w:cs="Calibri Light"/>
          <w:color w:val="000000"/>
          <w:sz w:val="23"/>
          <w:szCs w:val="23"/>
          <w:lang w:val="quz-PE"/>
        </w:rPr>
        <w:t>:</w:t>
      </w:r>
    </w:p>
    <w:p w14:paraId="0240098F" w14:textId="77777777" w:rsidR="00376F35" w:rsidRPr="00376F35" w:rsidRDefault="00376F35" w:rsidP="00376F35">
      <w:pPr>
        <w:numPr>
          <w:ilvl w:val="0"/>
          <w:numId w:val="14"/>
        </w:numPr>
        <w:spacing w:before="120" w:after="240" w:line="276" w:lineRule="auto"/>
        <w:jc w:val="both"/>
        <w:rPr>
          <w:rFonts w:ascii="Calibri Light" w:eastAsia="Calibri" w:hAnsi="Calibri Light" w:cs="Calibri Light"/>
          <w:color w:val="000000"/>
          <w:sz w:val="23"/>
          <w:szCs w:val="23"/>
          <w:lang w:val="quz-PE" w:eastAsia="en-GB"/>
        </w:rPr>
      </w:pPr>
      <w:r w:rsidRPr="00376F35">
        <w:rPr>
          <w:rFonts w:ascii="Calibri Light" w:eastAsia="Calibri" w:hAnsi="Calibri Light" w:cs="Calibri Light"/>
          <w:color w:val="000000"/>
          <w:sz w:val="23"/>
          <w:szCs w:val="23"/>
          <w:lang w:val="quz-PE" w:eastAsia="en-GB"/>
        </w:rPr>
        <w:t>for the constitution of the legal reserve – RON 65,501.62</w:t>
      </w:r>
    </w:p>
    <w:p w14:paraId="6DBB52CB" w14:textId="77777777" w:rsidR="00376F35" w:rsidRPr="00376F35" w:rsidRDefault="00376F35" w:rsidP="00376F35">
      <w:pPr>
        <w:spacing w:after="0" w:line="276" w:lineRule="auto"/>
        <w:jc w:val="both"/>
        <w:rPr>
          <w:rFonts w:ascii="Calibri Light" w:eastAsia="Calibri" w:hAnsi="Calibri Light" w:cs="Calibri Light"/>
          <w:color w:val="000000"/>
          <w:sz w:val="23"/>
          <w:szCs w:val="23"/>
          <w:lang w:val="quz-PE" w:eastAsia="en-GB"/>
        </w:rPr>
      </w:pPr>
      <w:r w:rsidRPr="00376F35">
        <w:rPr>
          <w:rFonts w:ascii="Calibri Light" w:eastAsia="Calibri" w:hAnsi="Calibri Light" w:cs="Calibri Light"/>
          <w:color w:val="000000"/>
          <w:sz w:val="23"/>
          <w:szCs w:val="23"/>
          <w:lang w:val="quz-PE" w:eastAsia="en-GB"/>
        </w:rPr>
        <w:t>The difference of RON 1,221,204.72 remains unallocated until future decisions in this regard.</w:t>
      </w:r>
    </w:p>
    <w:p w14:paraId="46641728" w14:textId="77777777" w:rsidR="00376F35" w:rsidRPr="00376F35" w:rsidRDefault="00376F35" w:rsidP="00376F35">
      <w:pPr>
        <w:widowControl w:val="0"/>
        <w:spacing w:after="0" w:line="276" w:lineRule="auto"/>
        <w:jc w:val="both"/>
        <w:rPr>
          <w:rFonts w:ascii="Calibri Light" w:eastAsia="Calibri" w:hAnsi="Calibri Light" w:cs="Calibri Light"/>
          <w:color w:val="000000"/>
          <w:sz w:val="23"/>
          <w:szCs w:val="23"/>
          <w:lang w:val="quz-PE"/>
        </w:rPr>
      </w:pPr>
    </w:p>
    <w:p w14:paraId="08D9292F" w14:textId="77777777" w:rsidR="00376F35" w:rsidRPr="00376F35" w:rsidRDefault="00376F35" w:rsidP="00376F35">
      <w:pPr>
        <w:widowControl w:val="0"/>
        <w:tabs>
          <w:tab w:val="left" w:pos="360"/>
        </w:tabs>
        <w:spacing w:after="0" w:line="276" w:lineRule="auto"/>
        <w:jc w:val="both"/>
        <w:rPr>
          <w:rFonts w:ascii="Calibri Light" w:eastAsia="DaxlinePro-Light" w:hAnsi="Calibri Light" w:cs="Calibri Light"/>
          <w:b/>
          <w:bCs/>
          <w:iCs/>
          <w:sz w:val="23"/>
          <w:szCs w:val="23"/>
          <w:lang w:val="quz-PE"/>
        </w:rPr>
      </w:pPr>
    </w:p>
    <w:tbl>
      <w:tblPr>
        <w:tblW w:w="4765" w:type="dxa"/>
        <w:jc w:val="center"/>
        <w:tblLayout w:type="fixed"/>
        <w:tblLook w:val="0400" w:firstRow="0" w:lastRow="0" w:firstColumn="0" w:lastColumn="0" w:noHBand="0" w:noVBand="1"/>
      </w:tblPr>
      <w:tblGrid>
        <w:gridCol w:w="1345"/>
        <w:gridCol w:w="1710"/>
        <w:gridCol w:w="1710"/>
      </w:tblGrid>
      <w:tr w:rsidR="00376F35" w:rsidRPr="00376F35" w14:paraId="3B400E13" w14:textId="77777777" w:rsidTr="00292B1B">
        <w:trPr>
          <w:trHeight w:val="300"/>
          <w:jc w:val="center"/>
        </w:trPr>
        <w:tc>
          <w:tcPr>
            <w:tcW w:w="1345" w:type="dxa"/>
            <w:tcBorders>
              <w:top w:val="single" w:sz="4" w:space="0" w:color="000000"/>
              <w:left w:val="single" w:sz="4" w:space="0" w:color="000000"/>
              <w:bottom w:val="single" w:sz="4" w:space="0" w:color="000000"/>
              <w:right w:val="single" w:sz="4" w:space="0" w:color="000000"/>
            </w:tcBorders>
          </w:tcPr>
          <w:p w14:paraId="0E0DA6C6" w14:textId="77777777" w:rsidR="00376F35" w:rsidRPr="00376F35" w:rsidRDefault="00376F35" w:rsidP="00376F35">
            <w:pPr>
              <w:widowControl w:val="0"/>
              <w:tabs>
                <w:tab w:val="left" w:pos="360"/>
              </w:tabs>
              <w:spacing w:after="0" w:line="276" w:lineRule="auto"/>
              <w:jc w:val="both"/>
              <w:rPr>
                <w:rFonts w:ascii="Calibri Light" w:eastAsia="DaxlinePro-Light" w:hAnsi="Calibri Light" w:cs="Calibri Light"/>
                <w:b/>
                <w:bCs/>
                <w:iCs/>
                <w:sz w:val="23"/>
                <w:szCs w:val="23"/>
                <w:lang w:val="quz-PE"/>
              </w:rPr>
            </w:pPr>
            <w:r w:rsidRPr="00376F35">
              <w:rPr>
                <w:rFonts w:ascii="Calibri Light" w:eastAsia="Calibri" w:hAnsi="Calibri Light" w:cs="Calibri Light"/>
                <w:sz w:val="23"/>
                <w:szCs w:val="23"/>
                <w:lang w:val="quz-PE"/>
              </w:rPr>
              <w:t>FOR</w:t>
            </w:r>
          </w:p>
        </w:tc>
        <w:tc>
          <w:tcPr>
            <w:tcW w:w="1710" w:type="dxa"/>
            <w:tcBorders>
              <w:top w:val="single" w:sz="4" w:space="0" w:color="000000"/>
              <w:left w:val="nil"/>
              <w:bottom w:val="single" w:sz="4" w:space="0" w:color="000000"/>
              <w:right w:val="single" w:sz="4" w:space="0" w:color="000000"/>
            </w:tcBorders>
          </w:tcPr>
          <w:p w14:paraId="3CC3C456" w14:textId="77777777" w:rsidR="00376F35" w:rsidRPr="00376F35" w:rsidRDefault="00376F35" w:rsidP="00376F35">
            <w:pPr>
              <w:widowControl w:val="0"/>
              <w:tabs>
                <w:tab w:val="left" w:pos="360"/>
              </w:tabs>
              <w:spacing w:after="0" w:line="276" w:lineRule="auto"/>
              <w:jc w:val="both"/>
              <w:rPr>
                <w:rFonts w:ascii="Calibri Light" w:eastAsia="DaxlinePro-Light" w:hAnsi="Calibri Light" w:cs="Calibri Light"/>
                <w:b/>
                <w:bCs/>
                <w:iCs/>
                <w:sz w:val="23"/>
                <w:szCs w:val="23"/>
                <w:lang w:val="quz-PE"/>
              </w:rPr>
            </w:pPr>
            <w:r w:rsidRPr="00376F35">
              <w:rPr>
                <w:rFonts w:ascii="Calibri Light" w:eastAsia="Calibri" w:hAnsi="Calibri Light" w:cs="Calibri Light"/>
                <w:sz w:val="23"/>
                <w:szCs w:val="23"/>
                <w:lang w:val="quz-PE"/>
              </w:rPr>
              <w:t>AGAINST</w:t>
            </w:r>
          </w:p>
        </w:tc>
        <w:tc>
          <w:tcPr>
            <w:tcW w:w="1710" w:type="dxa"/>
            <w:tcBorders>
              <w:top w:val="single" w:sz="4" w:space="0" w:color="000000"/>
              <w:left w:val="nil"/>
              <w:bottom w:val="single" w:sz="4" w:space="0" w:color="000000"/>
              <w:right w:val="single" w:sz="4" w:space="0" w:color="000000"/>
            </w:tcBorders>
          </w:tcPr>
          <w:p w14:paraId="3D4FD8E1" w14:textId="77777777" w:rsidR="00376F35" w:rsidRPr="00376F35" w:rsidRDefault="00376F35" w:rsidP="00376F35">
            <w:pPr>
              <w:widowControl w:val="0"/>
              <w:tabs>
                <w:tab w:val="left" w:pos="360"/>
              </w:tabs>
              <w:spacing w:after="0" w:line="276" w:lineRule="auto"/>
              <w:jc w:val="both"/>
              <w:rPr>
                <w:rFonts w:ascii="Calibri Light" w:eastAsia="DaxlinePro-Light" w:hAnsi="Calibri Light" w:cs="Calibri Light"/>
                <w:b/>
                <w:bCs/>
                <w:iCs/>
                <w:sz w:val="23"/>
                <w:szCs w:val="23"/>
                <w:lang w:val="quz-PE"/>
              </w:rPr>
            </w:pPr>
            <w:r w:rsidRPr="00376F35">
              <w:rPr>
                <w:rFonts w:ascii="Calibri Light" w:eastAsia="Calibri" w:hAnsi="Calibri Light" w:cs="Calibri Light"/>
                <w:sz w:val="23"/>
                <w:szCs w:val="23"/>
                <w:lang w:val="quz-PE"/>
              </w:rPr>
              <w:t xml:space="preserve"> ABSTENTION</w:t>
            </w:r>
          </w:p>
        </w:tc>
      </w:tr>
      <w:tr w:rsidR="00376F35" w:rsidRPr="00376F35" w14:paraId="2DA926AB" w14:textId="77777777" w:rsidTr="00292B1B">
        <w:trPr>
          <w:trHeight w:val="300"/>
          <w:jc w:val="center"/>
        </w:trPr>
        <w:tc>
          <w:tcPr>
            <w:tcW w:w="1345" w:type="dxa"/>
            <w:tcBorders>
              <w:top w:val="nil"/>
              <w:left w:val="single" w:sz="4" w:space="0" w:color="000000"/>
              <w:bottom w:val="single" w:sz="4" w:space="0" w:color="000000"/>
              <w:right w:val="single" w:sz="4" w:space="0" w:color="000000"/>
            </w:tcBorders>
          </w:tcPr>
          <w:p w14:paraId="2368BCAE" w14:textId="77777777" w:rsidR="00376F35" w:rsidRPr="00376F35" w:rsidRDefault="00376F35" w:rsidP="00376F35">
            <w:pPr>
              <w:widowControl w:val="0"/>
              <w:tabs>
                <w:tab w:val="left" w:pos="360"/>
              </w:tabs>
              <w:spacing w:after="0" w:line="276" w:lineRule="auto"/>
              <w:jc w:val="both"/>
              <w:rPr>
                <w:rFonts w:ascii="Calibri Light" w:eastAsia="DaxlinePro-Light" w:hAnsi="Calibri Light" w:cs="Calibri Light"/>
                <w:b/>
                <w:bCs/>
                <w:iCs/>
                <w:sz w:val="23"/>
                <w:szCs w:val="23"/>
                <w:lang w:val="quz-PE"/>
              </w:rPr>
            </w:pPr>
            <w:r w:rsidRPr="00376F35">
              <w:rPr>
                <w:rFonts w:ascii="Calibri Light" w:eastAsia="Calibri" w:hAnsi="Calibri Light" w:cs="Calibri Light"/>
                <w:sz w:val="23"/>
                <w:szCs w:val="23"/>
                <w:lang w:val="quz-PE"/>
              </w:rPr>
              <w:t xml:space="preserve"> </w:t>
            </w:r>
          </w:p>
        </w:tc>
        <w:tc>
          <w:tcPr>
            <w:tcW w:w="1710" w:type="dxa"/>
            <w:tcBorders>
              <w:top w:val="nil"/>
              <w:left w:val="nil"/>
              <w:bottom w:val="single" w:sz="4" w:space="0" w:color="000000"/>
              <w:right w:val="single" w:sz="4" w:space="0" w:color="000000"/>
            </w:tcBorders>
          </w:tcPr>
          <w:p w14:paraId="041B2785" w14:textId="77777777" w:rsidR="00376F35" w:rsidRPr="00376F35" w:rsidRDefault="00376F35" w:rsidP="00376F35">
            <w:pPr>
              <w:widowControl w:val="0"/>
              <w:tabs>
                <w:tab w:val="left" w:pos="360"/>
              </w:tabs>
              <w:spacing w:after="0" w:line="276" w:lineRule="auto"/>
              <w:jc w:val="both"/>
              <w:rPr>
                <w:rFonts w:ascii="Calibri Light" w:eastAsia="DaxlinePro-Light" w:hAnsi="Calibri Light" w:cs="Calibri Light"/>
                <w:b/>
                <w:bCs/>
                <w:iCs/>
                <w:sz w:val="23"/>
                <w:szCs w:val="23"/>
                <w:lang w:val="quz-PE"/>
              </w:rPr>
            </w:pPr>
            <w:r w:rsidRPr="00376F35">
              <w:rPr>
                <w:rFonts w:ascii="Calibri Light" w:eastAsia="Calibri" w:hAnsi="Calibri Light" w:cs="Calibri Light"/>
                <w:sz w:val="23"/>
                <w:szCs w:val="23"/>
                <w:lang w:val="quz-PE"/>
              </w:rPr>
              <w:t xml:space="preserve"> </w:t>
            </w:r>
          </w:p>
        </w:tc>
        <w:tc>
          <w:tcPr>
            <w:tcW w:w="1710" w:type="dxa"/>
            <w:tcBorders>
              <w:top w:val="nil"/>
              <w:left w:val="nil"/>
              <w:bottom w:val="single" w:sz="4" w:space="0" w:color="000000"/>
              <w:right w:val="single" w:sz="4" w:space="0" w:color="000000"/>
            </w:tcBorders>
          </w:tcPr>
          <w:p w14:paraId="20C7D7A9" w14:textId="77777777" w:rsidR="00376F35" w:rsidRPr="00376F35" w:rsidRDefault="00376F35" w:rsidP="00376F35">
            <w:pPr>
              <w:widowControl w:val="0"/>
              <w:tabs>
                <w:tab w:val="left" w:pos="360"/>
              </w:tabs>
              <w:spacing w:after="0" w:line="276" w:lineRule="auto"/>
              <w:jc w:val="both"/>
              <w:rPr>
                <w:rFonts w:ascii="Calibri Light" w:eastAsia="DaxlinePro-Light" w:hAnsi="Calibri Light" w:cs="Calibri Light"/>
                <w:b/>
                <w:bCs/>
                <w:iCs/>
                <w:sz w:val="23"/>
                <w:szCs w:val="23"/>
                <w:lang w:val="quz-PE"/>
              </w:rPr>
            </w:pPr>
            <w:r w:rsidRPr="00376F35">
              <w:rPr>
                <w:rFonts w:ascii="Calibri Light" w:eastAsia="Calibri" w:hAnsi="Calibri Light" w:cs="Calibri Light"/>
                <w:sz w:val="23"/>
                <w:szCs w:val="23"/>
                <w:lang w:val="quz-PE"/>
              </w:rPr>
              <w:t xml:space="preserve"> </w:t>
            </w:r>
          </w:p>
        </w:tc>
      </w:tr>
    </w:tbl>
    <w:p w14:paraId="4D3D3168" w14:textId="77777777" w:rsidR="00376F35" w:rsidRPr="00376F35" w:rsidRDefault="00376F35" w:rsidP="00376F35">
      <w:pPr>
        <w:widowControl w:val="0"/>
        <w:pBdr>
          <w:bottom w:val="single" w:sz="12" w:space="1" w:color="auto"/>
        </w:pBdr>
        <w:tabs>
          <w:tab w:val="left" w:pos="360"/>
        </w:tabs>
        <w:spacing w:after="0" w:line="276" w:lineRule="auto"/>
        <w:jc w:val="both"/>
        <w:rPr>
          <w:rFonts w:ascii="Calibri Light" w:eastAsia="DaxlinePro-Light" w:hAnsi="Calibri Light" w:cs="Calibri Light"/>
          <w:b/>
          <w:bCs/>
          <w:iCs/>
          <w:sz w:val="23"/>
          <w:szCs w:val="23"/>
          <w:lang w:val="quz-PE"/>
        </w:rPr>
      </w:pPr>
    </w:p>
    <w:p w14:paraId="3F9D40F7" w14:textId="77777777" w:rsidR="00376F35" w:rsidRPr="00376F35" w:rsidRDefault="00376F35" w:rsidP="00376F35">
      <w:pPr>
        <w:widowControl w:val="0"/>
        <w:tabs>
          <w:tab w:val="left" w:pos="360"/>
        </w:tabs>
        <w:spacing w:after="0" w:line="276" w:lineRule="auto"/>
        <w:jc w:val="both"/>
        <w:rPr>
          <w:rFonts w:ascii="Calibri Light" w:eastAsia="DaxlinePro-Light" w:hAnsi="Calibri Light" w:cs="Calibri Light"/>
          <w:b/>
          <w:bCs/>
          <w:iCs/>
          <w:sz w:val="23"/>
          <w:szCs w:val="23"/>
          <w:lang w:val="quz-PE"/>
        </w:rPr>
      </w:pPr>
    </w:p>
    <w:p w14:paraId="0ED229F0" w14:textId="77777777" w:rsidR="00376F35" w:rsidRPr="00376F35" w:rsidRDefault="00376F35" w:rsidP="00376F35">
      <w:pPr>
        <w:widowControl w:val="0"/>
        <w:spacing w:after="0" w:line="276" w:lineRule="auto"/>
        <w:jc w:val="both"/>
        <w:rPr>
          <w:rFonts w:ascii="Calibri Light" w:eastAsia="Calibri" w:hAnsi="Calibri Light" w:cs="Calibri Light"/>
          <w:color w:val="000000"/>
          <w:sz w:val="23"/>
          <w:szCs w:val="23"/>
          <w:lang w:val="quz-PE"/>
        </w:rPr>
      </w:pPr>
      <w:r w:rsidRPr="00376F35">
        <w:rPr>
          <w:rFonts w:ascii="Calibri Light" w:eastAsia="DaxlinePro-Light" w:hAnsi="Calibri Light" w:cs="Calibri Light"/>
          <w:b/>
          <w:bCs/>
          <w:iCs/>
          <w:sz w:val="23"/>
          <w:szCs w:val="23"/>
          <w:lang w:val="quz-PE"/>
        </w:rPr>
        <w:t xml:space="preserve">For agenda item no. 6, respectively: </w:t>
      </w:r>
      <w:r w:rsidRPr="00376F35">
        <w:rPr>
          <w:rFonts w:ascii="Calibri Light" w:eastAsia="Calibri" w:hAnsi="Calibri Light" w:cs="Calibri Light"/>
          <w:b/>
          <w:bCs/>
          <w:color w:val="000000"/>
          <w:sz w:val="23"/>
          <w:szCs w:val="23"/>
          <w:lang w:val="quz-PE" w:eastAsia="en-GB"/>
        </w:rPr>
        <w:t xml:space="preserve">Approval </w:t>
      </w:r>
      <w:r w:rsidRPr="00376F35">
        <w:rPr>
          <w:rFonts w:ascii="Calibri Light" w:eastAsia="Calibri" w:hAnsi="Calibri Light" w:cs="Calibri Light"/>
          <w:color w:val="000000"/>
          <w:sz w:val="23"/>
          <w:szCs w:val="23"/>
          <w:lang w:val="quz-PE" w:eastAsia="en-GB"/>
        </w:rPr>
        <w:t>of the discharge of the director Astasia Consulting S.R.L., through its permanent representative Vladimir Ghita for the financial year 2024</w:t>
      </w:r>
      <w:r w:rsidRPr="00376F35">
        <w:rPr>
          <w:rFonts w:ascii="Calibri Light" w:eastAsia="Calibri" w:hAnsi="Calibri Light" w:cs="Calibri Light"/>
          <w:color w:val="000000"/>
          <w:sz w:val="23"/>
          <w:szCs w:val="23"/>
          <w:lang w:val="quz-PE"/>
        </w:rPr>
        <w:t>.</w:t>
      </w:r>
    </w:p>
    <w:p w14:paraId="2F9F8660" w14:textId="77777777" w:rsidR="00376F35" w:rsidRPr="00376F35" w:rsidRDefault="00376F35" w:rsidP="00376F35">
      <w:pPr>
        <w:widowControl w:val="0"/>
        <w:spacing w:after="0" w:line="276" w:lineRule="auto"/>
        <w:jc w:val="both"/>
        <w:rPr>
          <w:rFonts w:ascii="Calibri Light" w:eastAsia="Calibri" w:hAnsi="Calibri Light" w:cs="Calibri Light"/>
          <w:color w:val="000000"/>
          <w:sz w:val="23"/>
          <w:szCs w:val="23"/>
          <w:lang w:val="quz-PE"/>
        </w:rPr>
      </w:pPr>
    </w:p>
    <w:p w14:paraId="15F2CE78" w14:textId="77777777" w:rsidR="00376F35" w:rsidRPr="00376F35" w:rsidRDefault="00376F35" w:rsidP="00376F35">
      <w:pPr>
        <w:widowControl w:val="0"/>
        <w:tabs>
          <w:tab w:val="left" w:pos="360"/>
        </w:tabs>
        <w:spacing w:after="0" w:line="276" w:lineRule="auto"/>
        <w:jc w:val="both"/>
        <w:rPr>
          <w:rFonts w:ascii="Calibri Light" w:eastAsia="DaxlinePro-Light" w:hAnsi="Calibri Light" w:cs="Calibri Light"/>
          <w:b/>
          <w:bCs/>
          <w:iCs/>
          <w:sz w:val="23"/>
          <w:szCs w:val="23"/>
          <w:lang w:val="quz-PE"/>
        </w:rPr>
      </w:pPr>
    </w:p>
    <w:tbl>
      <w:tblPr>
        <w:tblW w:w="4765" w:type="dxa"/>
        <w:jc w:val="center"/>
        <w:tblLayout w:type="fixed"/>
        <w:tblLook w:val="0400" w:firstRow="0" w:lastRow="0" w:firstColumn="0" w:lastColumn="0" w:noHBand="0" w:noVBand="1"/>
      </w:tblPr>
      <w:tblGrid>
        <w:gridCol w:w="1345"/>
        <w:gridCol w:w="1710"/>
        <w:gridCol w:w="1710"/>
      </w:tblGrid>
      <w:tr w:rsidR="00376F35" w:rsidRPr="00376F35" w14:paraId="5F9864FD" w14:textId="77777777" w:rsidTr="00292B1B">
        <w:trPr>
          <w:trHeight w:val="300"/>
          <w:jc w:val="center"/>
        </w:trPr>
        <w:tc>
          <w:tcPr>
            <w:tcW w:w="1345" w:type="dxa"/>
            <w:tcBorders>
              <w:top w:val="single" w:sz="4" w:space="0" w:color="000000"/>
              <w:left w:val="single" w:sz="4" w:space="0" w:color="000000"/>
              <w:bottom w:val="single" w:sz="4" w:space="0" w:color="000000"/>
              <w:right w:val="single" w:sz="4" w:space="0" w:color="000000"/>
            </w:tcBorders>
          </w:tcPr>
          <w:p w14:paraId="1EE790E9" w14:textId="77777777" w:rsidR="00376F35" w:rsidRPr="00376F35" w:rsidRDefault="00376F35" w:rsidP="00376F35">
            <w:pPr>
              <w:widowControl w:val="0"/>
              <w:tabs>
                <w:tab w:val="left" w:pos="360"/>
              </w:tabs>
              <w:spacing w:after="0" w:line="276" w:lineRule="auto"/>
              <w:jc w:val="both"/>
              <w:rPr>
                <w:rFonts w:ascii="Calibri Light" w:eastAsia="DaxlinePro-Light" w:hAnsi="Calibri Light" w:cs="Calibri Light"/>
                <w:b/>
                <w:bCs/>
                <w:iCs/>
                <w:sz w:val="23"/>
                <w:szCs w:val="23"/>
                <w:lang w:val="quz-PE"/>
              </w:rPr>
            </w:pPr>
            <w:r w:rsidRPr="00376F35">
              <w:rPr>
                <w:rFonts w:ascii="Calibri Light" w:eastAsia="Calibri" w:hAnsi="Calibri Light" w:cs="Calibri Light"/>
                <w:sz w:val="23"/>
                <w:szCs w:val="23"/>
                <w:lang w:val="quz-PE"/>
              </w:rPr>
              <w:t>FOR</w:t>
            </w:r>
          </w:p>
        </w:tc>
        <w:tc>
          <w:tcPr>
            <w:tcW w:w="1710" w:type="dxa"/>
            <w:tcBorders>
              <w:top w:val="single" w:sz="4" w:space="0" w:color="000000"/>
              <w:left w:val="nil"/>
              <w:bottom w:val="single" w:sz="4" w:space="0" w:color="000000"/>
              <w:right w:val="single" w:sz="4" w:space="0" w:color="000000"/>
            </w:tcBorders>
          </w:tcPr>
          <w:p w14:paraId="34AF00C7" w14:textId="77777777" w:rsidR="00376F35" w:rsidRPr="00376F35" w:rsidRDefault="00376F35" w:rsidP="00376F35">
            <w:pPr>
              <w:widowControl w:val="0"/>
              <w:tabs>
                <w:tab w:val="left" w:pos="360"/>
              </w:tabs>
              <w:spacing w:after="0" w:line="276" w:lineRule="auto"/>
              <w:jc w:val="both"/>
              <w:rPr>
                <w:rFonts w:ascii="Calibri Light" w:eastAsia="DaxlinePro-Light" w:hAnsi="Calibri Light" w:cs="Calibri Light"/>
                <w:b/>
                <w:bCs/>
                <w:iCs/>
                <w:sz w:val="23"/>
                <w:szCs w:val="23"/>
                <w:lang w:val="quz-PE"/>
              </w:rPr>
            </w:pPr>
            <w:r w:rsidRPr="00376F35">
              <w:rPr>
                <w:rFonts w:ascii="Calibri Light" w:eastAsia="Calibri" w:hAnsi="Calibri Light" w:cs="Calibri Light"/>
                <w:sz w:val="23"/>
                <w:szCs w:val="23"/>
                <w:lang w:val="quz-PE"/>
              </w:rPr>
              <w:t>AGAINST</w:t>
            </w:r>
          </w:p>
        </w:tc>
        <w:tc>
          <w:tcPr>
            <w:tcW w:w="1710" w:type="dxa"/>
            <w:tcBorders>
              <w:top w:val="single" w:sz="4" w:space="0" w:color="000000"/>
              <w:left w:val="nil"/>
              <w:bottom w:val="single" w:sz="4" w:space="0" w:color="000000"/>
              <w:right w:val="single" w:sz="4" w:space="0" w:color="000000"/>
            </w:tcBorders>
          </w:tcPr>
          <w:p w14:paraId="38BDACBB" w14:textId="77777777" w:rsidR="00376F35" w:rsidRPr="00376F35" w:rsidRDefault="00376F35" w:rsidP="00376F35">
            <w:pPr>
              <w:widowControl w:val="0"/>
              <w:tabs>
                <w:tab w:val="left" w:pos="360"/>
              </w:tabs>
              <w:spacing w:after="0" w:line="276" w:lineRule="auto"/>
              <w:jc w:val="both"/>
              <w:rPr>
                <w:rFonts w:ascii="Calibri Light" w:eastAsia="DaxlinePro-Light" w:hAnsi="Calibri Light" w:cs="Calibri Light"/>
                <w:b/>
                <w:bCs/>
                <w:iCs/>
                <w:sz w:val="23"/>
                <w:szCs w:val="23"/>
                <w:lang w:val="quz-PE"/>
              </w:rPr>
            </w:pPr>
            <w:r w:rsidRPr="00376F35">
              <w:rPr>
                <w:rFonts w:ascii="Calibri Light" w:eastAsia="Calibri" w:hAnsi="Calibri Light" w:cs="Calibri Light"/>
                <w:sz w:val="23"/>
                <w:szCs w:val="23"/>
                <w:lang w:val="quz-PE"/>
              </w:rPr>
              <w:t xml:space="preserve"> ABSTENTION</w:t>
            </w:r>
          </w:p>
        </w:tc>
      </w:tr>
      <w:tr w:rsidR="00376F35" w:rsidRPr="00376F35" w14:paraId="13AB5FBC" w14:textId="77777777" w:rsidTr="00292B1B">
        <w:trPr>
          <w:trHeight w:val="300"/>
          <w:jc w:val="center"/>
        </w:trPr>
        <w:tc>
          <w:tcPr>
            <w:tcW w:w="1345" w:type="dxa"/>
            <w:tcBorders>
              <w:top w:val="nil"/>
              <w:left w:val="single" w:sz="4" w:space="0" w:color="000000"/>
              <w:bottom w:val="single" w:sz="4" w:space="0" w:color="000000"/>
              <w:right w:val="single" w:sz="4" w:space="0" w:color="000000"/>
            </w:tcBorders>
          </w:tcPr>
          <w:p w14:paraId="74671CB1" w14:textId="77777777" w:rsidR="00376F35" w:rsidRPr="00376F35" w:rsidRDefault="00376F35" w:rsidP="00376F35">
            <w:pPr>
              <w:widowControl w:val="0"/>
              <w:tabs>
                <w:tab w:val="left" w:pos="360"/>
              </w:tabs>
              <w:spacing w:after="0" w:line="276" w:lineRule="auto"/>
              <w:jc w:val="both"/>
              <w:rPr>
                <w:rFonts w:ascii="Calibri Light" w:eastAsia="DaxlinePro-Light" w:hAnsi="Calibri Light" w:cs="Calibri Light"/>
                <w:b/>
                <w:bCs/>
                <w:iCs/>
                <w:sz w:val="23"/>
                <w:szCs w:val="23"/>
                <w:lang w:val="quz-PE"/>
              </w:rPr>
            </w:pPr>
            <w:r w:rsidRPr="00376F35">
              <w:rPr>
                <w:rFonts w:ascii="Calibri Light" w:eastAsia="Calibri" w:hAnsi="Calibri Light" w:cs="Calibri Light"/>
                <w:sz w:val="23"/>
                <w:szCs w:val="23"/>
                <w:lang w:val="quz-PE"/>
              </w:rPr>
              <w:t xml:space="preserve"> </w:t>
            </w:r>
          </w:p>
        </w:tc>
        <w:tc>
          <w:tcPr>
            <w:tcW w:w="1710" w:type="dxa"/>
            <w:tcBorders>
              <w:top w:val="nil"/>
              <w:left w:val="nil"/>
              <w:bottom w:val="single" w:sz="4" w:space="0" w:color="000000"/>
              <w:right w:val="single" w:sz="4" w:space="0" w:color="000000"/>
            </w:tcBorders>
          </w:tcPr>
          <w:p w14:paraId="32C4A9E3" w14:textId="77777777" w:rsidR="00376F35" w:rsidRPr="00376F35" w:rsidRDefault="00376F35" w:rsidP="00376F35">
            <w:pPr>
              <w:widowControl w:val="0"/>
              <w:tabs>
                <w:tab w:val="left" w:pos="360"/>
              </w:tabs>
              <w:spacing w:after="0" w:line="276" w:lineRule="auto"/>
              <w:jc w:val="both"/>
              <w:rPr>
                <w:rFonts w:ascii="Calibri Light" w:eastAsia="DaxlinePro-Light" w:hAnsi="Calibri Light" w:cs="Calibri Light"/>
                <w:b/>
                <w:bCs/>
                <w:iCs/>
                <w:sz w:val="23"/>
                <w:szCs w:val="23"/>
                <w:lang w:val="quz-PE"/>
              </w:rPr>
            </w:pPr>
            <w:r w:rsidRPr="00376F35">
              <w:rPr>
                <w:rFonts w:ascii="Calibri Light" w:eastAsia="Calibri" w:hAnsi="Calibri Light" w:cs="Calibri Light"/>
                <w:sz w:val="23"/>
                <w:szCs w:val="23"/>
                <w:lang w:val="quz-PE"/>
              </w:rPr>
              <w:t xml:space="preserve"> </w:t>
            </w:r>
          </w:p>
        </w:tc>
        <w:tc>
          <w:tcPr>
            <w:tcW w:w="1710" w:type="dxa"/>
            <w:tcBorders>
              <w:top w:val="nil"/>
              <w:left w:val="nil"/>
              <w:bottom w:val="single" w:sz="4" w:space="0" w:color="000000"/>
              <w:right w:val="single" w:sz="4" w:space="0" w:color="000000"/>
            </w:tcBorders>
          </w:tcPr>
          <w:p w14:paraId="3DB63F68" w14:textId="77777777" w:rsidR="00376F35" w:rsidRPr="00376F35" w:rsidRDefault="00376F35" w:rsidP="00376F35">
            <w:pPr>
              <w:widowControl w:val="0"/>
              <w:tabs>
                <w:tab w:val="left" w:pos="360"/>
              </w:tabs>
              <w:spacing w:after="0" w:line="276" w:lineRule="auto"/>
              <w:jc w:val="both"/>
              <w:rPr>
                <w:rFonts w:ascii="Calibri Light" w:eastAsia="DaxlinePro-Light" w:hAnsi="Calibri Light" w:cs="Calibri Light"/>
                <w:b/>
                <w:bCs/>
                <w:iCs/>
                <w:sz w:val="23"/>
                <w:szCs w:val="23"/>
                <w:lang w:val="quz-PE"/>
              </w:rPr>
            </w:pPr>
            <w:r w:rsidRPr="00376F35">
              <w:rPr>
                <w:rFonts w:ascii="Calibri Light" w:eastAsia="Calibri" w:hAnsi="Calibri Light" w:cs="Calibri Light"/>
                <w:sz w:val="23"/>
                <w:szCs w:val="23"/>
                <w:lang w:val="quz-PE"/>
              </w:rPr>
              <w:t xml:space="preserve"> </w:t>
            </w:r>
          </w:p>
        </w:tc>
      </w:tr>
    </w:tbl>
    <w:p w14:paraId="308478CE" w14:textId="77777777" w:rsidR="00376F35" w:rsidRPr="00376F35" w:rsidRDefault="00376F35" w:rsidP="00376F35">
      <w:pPr>
        <w:widowControl w:val="0"/>
        <w:pBdr>
          <w:bottom w:val="single" w:sz="12" w:space="1" w:color="auto"/>
        </w:pBdr>
        <w:tabs>
          <w:tab w:val="left" w:pos="360"/>
        </w:tabs>
        <w:spacing w:after="0" w:line="276" w:lineRule="auto"/>
        <w:jc w:val="both"/>
        <w:rPr>
          <w:rFonts w:ascii="Calibri Light" w:eastAsia="DaxlinePro-Light" w:hAnsi="Calibri Light" w:cs="Calibri Light"/>
          <w:b/>
          <w:bCs/>
          <w:iCs/>
          <w:sz w:val="23"/>
          <w:szCs w:val="23"/>
          <w:lang w:val="quz-PE"/>
        </w:rPr>
      </w:pPr>
    </w:p>
    <w:p w14:paraId="651B3194" w14:textId="77777777" w:rsidR="00376F35" w:rsidRPr="00376F35" w:rsidRDefault="00376F35" w:rsidP="00376F35">
      <w:pPr>
        <w:widowControl w:val="0"/>
        <w:tabs>
          <w:tab w:val="left" w:pos="360"/>
        </w:tabs>
        <w:spacing w:after="0" w:line="276" w:lineRule="auto"/>
        <w:jc w:val="both"/>
        <w:rPr>
          <w:rFonts w:ascii="Calibri Light" w:eastAsia="DaxlinePro-Light" w:hAnsi="Calibri Light" w:cs="Calibri Light"/>
          <w:b/>
          <w:bCs/>
          <w:iCs/>
          <w:sz w:val="23"/>
          <w:szCs w:val="23"/>
          <w:lang w:val="quz-PE"/>
        </w:rPr>
      </w:pPr>
    </w:p>
    <w:p w14:paraId="5F49E430" w14:textId="77777777" w:rsidR="00376F35" w:rsidRPr="00376F35" w:rsidRDefault="00376F35" w:rsidP="00376F35">
      <w:pPr>
        <w:widowControl w:val="0"/>
        <w:tabs>
          <w:tab w:val="left" w:pos="360"/>
        </w:tabs>
        <w:spacing w:after="0" w:line="276" w:lineRule="auto"/>
        <w:jc w:val="both"/>
        <w:rPr>
          <w:rFonts w:ascii="Calibri Light" w:eastAsia="DaxlinePro-Light" w:hAnsi="Calibri Light" w:cs="Calibri Light"/>
          <w:b/>
          <w:bCs/>
          <w:iCs/>
          <w:sz w:val="23"/>
          <w:szCs w:val="23"/>
          <w:lang w:val="quz-PE"/>
        </w:rPr>
      </w:pPr>
      <w:r w:rsidRPr="00376F35">
        <w:rPr>
          <w:rFonts w:ascii="Calibri Light" w:eastAsia="DaxlinePro-Light" w:hAnsi="Calibri Light" w:cs="Calibri Light"/>
          <w:b/>
          <w:bCs/>
          <w:iCs/>
          <w:sz w:val="23"/>
          <w:szCs w:val="23"/>
          <w:lang w:val="quz-PE"/>
        </w:rPr>
        <w:t xml:space="preserve">For agenda item no. 7, respectively: </w:t>
      </w:r>
      <w:r w:rsidRPr="00376F35">
        <w:rPr>
          <w:rFonts w:ascii="Calibri Light" w:eastAsia="Calibri" w:hAnsi="Calibri Light" w:cs="Calibri Light"/>
          <w:b/>
          <w:bCs/>
          <w:color w:val="000000"/>
          <w:sz w:val="23"/>
          <w:szCs w:val="23"/>
          <w:lang w:val="quz-PE" w:eastAsia="en-GB"/>
        </w:rPr>
        <w:t xml:space="preserve">Approval </w:t>
      </w:r>
      <w:r w:rsidRPr="00376F35">
        <w:rPr>
          <w:rFonts w:ascii="Calibri Light" w:eastAsia="Calibri" w:hAnsi="Calibri Light" w:cs="Calibri Light"/>
          <w:color w:val="000000"/>
          <w:sz w:val="23"/>
          <w:szCs w:val="23"/>
          <w:lang w:val="quz-PE"/>
        </w:rPr>
        <w:t>for the above operations, of the Reference Date (proposal: 28.05.2025), the ex-date (proposal: 27.05.2025)</w:t>
      </w:r>
      <w:r w:rsidRPr="00376F35">
        <w:rPr>
          <w:rFonts w:ascii="Calibri Light" w:eastAsia="DaxlinePro-Light" w:hAnsi="Calibri Light" w:cs="Calibri Light"/>
          <w:b/>
          <w:bCs/>
          <w:iCs/>
          <w:sz w:val="23"/>
          <w:szCs w:val="23"/>
          <w:lang w:val="quz-PE"/>
        </w:rPr>
        <w:t>.</w:t>
      </w:r>
    </w:p>
    <w:p w14:paraId="30C3F515" w14:textId="77777777" w:rsidR="00376F35" w:rsidRPr="00376F35" w:rsidRDefault="00376F35" w:rsidP="00376F35">
      <w:pPr>
        <w:widowControl w:val="0"/>
        <w:tabs>
          <w:tab w:val="left" w:pos="360"/>
        </w:tabs>
        <w:spacing w:after="0" w:line="276" w:lineRule="auto"/>
        <w:jc w:val="both"/>
        <w:rPr>
          <w:rFonts w:ascii="Calibri Light" w:eastAsia="DaxlinePro-Light" w:hAnsi="Calibri Light" w:cs="Calibri Light"/>
          <w:b/>
          <w:bCs/>
          <w:iCs/>
          <w:sz w:val="23"/>
          <w:szCs w:val="23"/>
          <w:lang w:val="quz-PE"/>
        </w:rPr>
      </w:pPr>
    </w:p>
    <w:tbl>
      <w:tblPr>
        <w:tblW w:w="4765" w:type="dxa"/>
        <w:jc w:val="center"/>
        <w:tblLayout w:type="fixed"/>
        <w:tblLook w:val="0400" w:firstRow="0" w:lastRow="0" w:firstColumn="0" w:lastColumn="0" w:noHBand="0" w:noVBand="1"/>
      </w:tblPr>
      <w:tblGrid>
        <w:gridCol w:w="1345"/>
        <w:gridCol w:w="1710"/>
        <w:gridCol w:w="1710"/>
      </w:tblGrid>
      <w:tr w:rsidR="00376F35" w:rsidRPr="00376F35" w14:paraId="7C47F909" w14:textId="77777777" w:rsidTr="00292B1B">
        <w:trPr>
          <w:trHeight w:val="300"/>
          <w:jc w:val="center"/>
        </w:trPr>
        <w:tc>
          <w:tcPr>
            <w:tcW w:w="1345" w:type="dxa"/>
            <w:tcBorders>
              <w:top w:val="single" w:sz="4" w:space="0" w:color="000000"/>
              <w:left w:val="single" w:sz="4" w:space="0" w:color="000000"/>
              <w:bottom w:val="single" w:sz="4" w:space="0" w:color="000000"/>
              <w:right w:val="single" w:sz="4" w:space="0" w:color="000000"/>
            </w:tcBorders>
          </w:tcPr>
          <w:p w14:paraId="689DF2D4" w14:textId="77777777" w:rsidR="00376F35" w:rsidRPr="00376F35" w:rsidRDefault="00376F35" w:rsidP="00376F35">
            <w:pPr>
              <w:widowControl w:val="0"/>
              <w:tabs>
                <w:tab w:val="left" w:pos="360"/>
              </w:tabs>
              <w:spacing w:after="0" w:line="276" w:lineRule="auto"/>
              <w:jc w:val="both"/>
              <w:rPr>
                <w:rFonts w:ascii="Calibri Light" w:eastAsia="DaxlinePro-Light" w:hAnsi="Calibri Light" w:cs="Calibri Light"/>
                <w:b/>
                <w:bCs/>
                <w:iCs/>
                <w:sz w:val="23"/>
                <w:szCs w:val="23"/>
                <w:lang w:val="quz-PE"/>
              </w:rPr>
            </w:pPr>
            <w:r w:rsidRPr="00376F35">
              <w:rPr>
                <w:rFonts w:ascii="Calibri Light" w:eastAsia="Calibri" w:hAnsi="Calibri Light" w:cs="Calibri Light"/>
                <w:sz w:val="23"/>
                <w:szCs w:val="23"/>
                <w:lang w:val="quz-PE"/>
              </w:rPr>
              <w:t>FOR</w:t>
            </w:r>
          </w:p>
        </w:tc>
        <w:tc>
          <w:tcPr>
            <w:tcW w:w="1710" w:type="dxa"/>
            <w:tcBorders>
              <w:top w:val="single" w:sz="4" w:space="0" w:color="000000"/>
              <w:left w:val="nil"/>
              <w:bottom w:val="single" w:sz="4" w:space="0" w:color="000000"/>
              <w:right w:val="single" w:sz="4" w:space="0" w:color="000000"/>
            </w:tcBorders>
          </w:tcPr>
          <w:p w14:paraId="0E79A4CE" w14:textId="77777777" w:rsidR="00376F35" w:rsidRPr="00376F35" w:rsidRDefault="00376F35" w:rsidP="00376F35">
            <w:pPr>
              <w:widowControl w:val="0"/>
              <w:tabs>
                <w:tab w:val="left" w:pos="360"/>
              </w:tabs>
              <w:spacing w:after="0" w:line="276" w:lineRule="auto"/>
              <w:jc w:val="both"/>
              <w:rPr>
                <w:rFonts w:ascii="Calibri Light" w:eastAsia="DaxlinePro-Light" w:hAnsi="Calibri Light" w:cs="Calibri Light"/>
                <w:b/>
                <w:bCs/>
                <w:iCs/>
                <w:sz w:val="23"/>
                <w:szCs w:val="23"/>
                <w:lang w:val="quz-PE"/>
              </w:rPr>
            </w:pPr>
            <w:r w:rsidRPr="00376F35">
              <w:rPr>
                <w:rFonts w:ascii="Calibri Light" w:eastAsia="Calibri" w:hAnsi="Calibri Light" w:cs="Calibri Light"/>
                <w:sz w:val="23"/>
                <w:szCs w:val="23"/>
                <w:lang w:val="quz-PE"/>
              </w:rPr>
              <w:t>AGAINST</w:t>
            </w:r>
          </w:p>
        </w:tc>
        <w:tc>
          <w:tcPr>
            <w:tcW w:w="1710" w:type="dxa"/>
            <w:tcBorders>
              <w:top w:val="single" w:sz="4" w:space="0" w:color="000000"/>
              <w:left w:val="nil"/>
              <w:bottom w:val="single" w:sz="4" w:space="0" w:color="000000"/>
              <w:right w:val="single" w:sz="4" w:space="0" w:color="000000"/>
            </w:tcBorders>
          </w:tcPr>
          <w:p w14:paraId="6BB43AFD" w14:textId="77777777" w:rsidR="00376F35" w:rsidRPr="00376F35" w:rsidRDefault="00376F35" w:rsidP="00376F35">
            <w:pPr>
              <w:widowControl w:val="0"/>
              <w:tabs>
                <w:tab w:val="left" w:pos="360"/>
              </w:tabs>
              <w:spacing w:after="0" w:line="276" w:lineRule="auto"/>
              <w:jc w:val="both"/>
              <w:rPr>
                <w:rFonts w:ascii="Calibri Light" w:eastAsia="DaxlinePro-Light" w:hAnsi="Calibri Light" w:cs="Calibri Light"/>
                <w:b/>
                <w:bCs/>
                <w:iCs/>
                <w:sz w:val="23"/>
                <w:szCs w:val="23"/>
                <w:lang w:val="quz-PE"/>
              </w:rPr>
            </w:pPr>
            <w:r w:rsidRPr="00376F35">
              <w:rPr>
                <w:rFonts w:ascii="Calibri Light" w:eastAsia="Calibri" w:hAnsi="Calibri Light" w:cs="Calibri Light"/>
                <w:sz w:val="23"/>
                <w:szCs w:val="23"/>
                <w:lang w:val="quz-PE"/>
              </w:rPr>
              <w:t xml:space="preserve"> ABSTENTION</w:t>
            </w:r>
          </w:p>
        </w:tc>
      </w:tr>
      <w:tr w:rsidR="00376F35" w:rsidRPr="00376F35" w14:paraId="3CC8396A" w14:textId="77777777" w:rsidTr="00292B1B">
        <w:trPr>
          <w:trHeight w:val="300"/>
          <w:jc w:val="center"/>
        </w:trPr>
        <w:tc>
          <w:tcPr>
            <w:tcW w:w="1345" w:type="dxa"/>
            <w:tcBorders>
              <w:top w:val="nil"/>
              <w:left w:val="single" w:sz="4" w:space="0" w:color="000000"/>
              <w:bottom w:val="single" w:sz="4" w:space="0" w:color="000000"/>
              <w:right w:val="single" w:sz="4" w:space="0" w:color="000000"/>
            </w:tcBorders>
          </w:tcPr>
          <w:p w14:paraId="7029DBA8" w14:textId="77777777" w:rsidR="00376F35" w:rsidRPr="00376F35" w:rsidRDefault="00376F35" w:rsidP="00376F35">
            <w:pPr>
              <w:widowControl w:val="0"/>
              <w:tabs>
                <w:tab w:val="left" w:pos="360"/>
              </w:tabs>
              <w:spacing w:after="0" w:line="276" w:lineRule="auto"/>
              <w:jc w:val="both"/>
              <w:rPr>
                <w:rFonts w:ascii="Calibri Light" w:eastAsia="DaxlinePro-Light" w:hAnsi="Calibri Light" w:cs="Calibri Light"/>
                <w:b/>
                <w:bCs/>
                <w:iCs/>
                <w:sz w:val="23"/>
                <w:szCs w:val="23"/>
                <w:lang w:val="quz-PE"/>
              </w:rPr>
            </w:pPr>
            <w:r w:rsidRPr="00376F35">
              <w:rPr>
                <w:rFonts w:ascii="Calibri Light" w:eastAsia="Calibri" w:hAnsi="Calibri Light" w:cs="Calibri Light"/>
                <w:sz w:val="23"/>
                <w:szCs w:val="23"/>
                <w:lang w:val="quz-PE"/>
              </w:rPr>
              <w:t xml:space="preserve"> </w:t>
            </w:r>
          </w:p>
        </w:tc>
        <w:tc>
          <w:tcPr>
            <w:tcW w:w="1710" w:type="dxa"/>
            <w:tcBorders>
              <w:top w:val="nil"/>
              <w:left w:val="nil"/>
              <w:bottom w:val="single" w:sz="4" w:space="0" w:color="000000"/>
              <w:right w:val="single" w:sz="4" w:space="0" w:color="000000"/>
            </w:tcBorders>
          </w:tcPr>
          <w:p w14:paraId="10DCB2F2" w14:textId="77777777" w:rsidR="00376F35" w:rsidRPr="00376F35" w:rsidRDefault="00376F35" w:rsidP="00376F35">
            <w:pPr>
              <w:widowControl w:val="0"/>
              <w:tabs>
                <w:tab w:val="left" w:pos="360"/>
              </w:tabs>
              <w:spacing w:after="0" w:line="276" w:lineRule="auto"/>
              <w:jc w:val="both"/>
              <w:rPr>
                <w:rFonts w:ascii="Calibri Light" w:eastAsia="DaxlinePro-Light" w:hAnsi="Calibri Light" w:cs="Calibri Light"/>
                <w:b/>
                <w:bCs/>
                <w:iCs/>
                <w:sz w:val="23"/>
                <w:szCs w:val="23"/>
                <w:lang w:val="quz-PE"/>
              </w:rPr>
            </w:pPr>
            <w:r w:rsidRPr="00376F35">
              <w:rPr>
                <w:rFonts w:ascii="Calibri Light" w:eastAsia="Calibri" w:hAnsi="Calibri Light" w:cs="Calibri Light"/>
                <w:sz w:val="23"/>
                <w:szCs w:val="23"/>
                <w:lang w:val="quz-PE"/>
              </w:rPr>
              <w:t xml:space="preserve"> </w:t>
            </w:r>
          </w:p>
        </w:tc>
        <w:tc>
          <w:tcPr>
            <w:tcW w:w="1710" w:type="dxa"/>
            <w:tcBorders>
              <w:top w:val="nil"/>
              <w:left w:val="nil"/>
              <w:bottom w:val="single" w:sz="4" w:space="0" w:color="000000"/>
              <w:right w:val="single" w:sz="4" w:space="0" w:color="000000"/>
            </w:tcBorders>
          </w:tcPr>
          <w:p w14:paraId="7DC9AB94" w14:textId="77777777" w:rsidR="00376F35" w:rsidRPr="00376F35" w:rsidRDefault="00376F35" w:rsidP="00376F35">
            <w:pPr>
              <w:widowControl w:val="0"/>
              <w:tabs>
                <w:tab w:val="left" w:pos="360"/>
              </w:tabs>
              <w:spacing w:after="0" w:line="276" w:lineRule="auto"/>
              <w:jc w:val="both"/>
              <w:rPr>
                <w:rFonts w:ascii="Calibri Light" w:eastAsia="DaxlinePro-Light" w:hAnsi="Calibri Light" w:cs="Calibri Light"/>
                <w:b/>
                <w:bCs/>
                <w:iCs/>
                <w:sz w:val="23"/>
                <w:szCs w:val="23"/>
                <w:lang w:val="quz-PE"/>
              </w:rPr>
            </w:pPr>
            <w:r w:rsidRPr="00376F35">
              <w:rPr>
                <w:rFonts w:ascii="Calibri Light" w:eastAsia="Calibri" w:hAnsi="Calibri Light" w:cs="Calibri Light"/>
                <w:sz w:val="23"/>
                <w:szCs w:val="23"/>
                <w:lang w:val="quz-PE"/>
              </w:rPr>
              <w:t xml:space="preserve"> </w:t>
            </w:r>
          </w:p>
        </w:tc>
      </w:tr>
    </w:tbl>
    <w:p w14:paraId="684F59AB" w14:textId="77777777" w:rsidR="00376F35" w:rsidRPr="00376F35" w:rsidRDefault="00376F35" w:rsidP="00376F35">
      <w:pPr>
        <w:widowControl w:val="0"/>
        <w:pBdr>
          <w:bottom w:val="single" w:sz="12" w:space="1" w:color="auto"/>
        </w:pBdr>
        <w:spacing w:after="0" w:line="276" w:lineRule="auto"/>
        <w:jc w:val="both"/>
        <w:rPr>
          <w:rFonts w:ascii="Calibri Light" w:eastAsia="DaxlinePro-Light" w:hAnsi="Calibri Light" w:cs="Calibri Light"/>
          <w:noProof/>
          <w:sz w:val="23"/>
          <w:szCs w:val="23"/>
          <w:lang w:val="en-US"/>
        </w:rPr>
      </w:pPr>
    </w:p>
    <w:p w14:paraId="472FDDDF" w14:textId="77777777" w:rsidR="00376F35" w:rsidRPr="00376F35" w:rsidRDefault="00376F35" w:rsidP="00376F35">
      <w:pPr>
        <w:spacing w:after="0" w:line="276" w:lineRule="auto"/>
        <w:jc w:val="both"/>
        <w:rPr>
          <w:rFonts w:ascii="Calibri Light" w:eastAsia="Arial" w:hAnsi="Calibri Light" w:cs="Calibri Light"/>
          <w:i/>
          <w:noProof/>
          <w:sz w:val="23"/>
          <w:szCs w:val="23"/>
          <w:lang w:val="en-US"/>
        </w:rPr>
      </w:pPr>
    </w:p>
    <w:p w14:paraId="125F8B4E" w14:textId="77777777" w:rsidR="00376F35" w:rsidRPr="00376F35" w:rsidRDefault="00376F35" w:rsidP="00376F35">
      <w:pPr>
        <w:widowControl w:val="0"/>
        <w:tabs>
          <w:tab w:val="left" w:pos="360"/>
        </w:tabs>
        <w:spacing w:after="0" w:line="276" w:lineRule="auto"/>
        <w:jc w:val="both"/>
        <w:rPr>
          <w:rFonts w:ascii="Calibri Light" w:eastAsia="DaxlinePro-Light" w:hAnsi="Calibri Light" w:cs="Calibri Light"/>
          <w:b/>
          <w:bCs/>
          <w:iCs/>
          <w:sz w:val="23"/>
          <w:szCs w:val="23"/>
          <w:lang w:val="quz-PE"/>
        </w:rPr>
      </w:pPr>
      <w:r w:rsidRPr="00376F35">
        <w:rPr>
          <w:rFonts w:ascii="Calibri Light" w:eastAsia="DaxlinePro-Light" w:hAnsi="Calibri Light" w:cs="Calibri Light"/>
          <w:b/>
          <w:bCs/>
          <w:iCs/>
          <w:sz w:val="23"/>
          <w:szCs w:val="23"/>
          <w:lang w:val="quz-PE"/>
        </w:rPr>
        <w:t xml:space="preserve">For agenda item no. 8, respectively: </w:t>
      </w:r>
      <w:r w:rsidRPr="00376F35">
        <w:rPr>
          <w:rFonts w:ascii="Calibri Light" w:eastAsia="Calibri" w:hAnsi="Calibri Light" w:cs="Calibri Light"/>
          <w:b/>
          <w:bCs/>
          <w:color w:val="000000"/>
          <w:sz w:val="23"/>
          <w:szCs w:val="23"/>
          <w:lang w:val="quz-PE" w:eastAsia="en-GB"/>
        </w:rPr>
        <w:t xml:space="preserve">Approval </w:t>
      </w:r>
      <w:r w:rsidRPr="00376F35">
        <w:rPr>
          <w:rFonts w:ascii="Calibri Light" w:eastAsia="Calibri" w:hAnsi="Calibri Light" w:cs="Calibri Light"/>
          <w:color w:val="000000"/>
          <w:sz w:val="23"/>
          <w:szCs w:val="23"/>
          <w:lang w:val="quz-PE"/>
        </w:rPr>
        <w:t>of the power of attorney granted to the General Director, to sign on behalf of the shareholders the resolution of the OGMS, as well as all documents to be adopted by the OGMS and to carry out all legal formalities for the execution and registration of the resolutions and decisions adopted, with the possibility of sub-mandating to third parties. Within the framework of the mandate granted, the General Director, as well as any of his sub-mandates, shall be entitled, without limitation, to carry out all formalities necessary for the signing in the name and on behalf of the shareholders of all documents required for the implementation of the resolution of the OGMS, as well as to carry out any steps and formalities necessary for the implementation and registration of the resolutions adopted by the shareholders.</w:t>
      </w:r>
    </w:p>
    <w:p w14:paraId="766FFA43" w14:textId="77777777" w:rsidR="00376F35" w:rsidRPr="00376F35" w:rsidRDefault="00376F35" w:rsidP="00376F35">
      <w:pPr>
        <w:widowControl w:val="0"/>
        <w:tabs>
          <w:tab w:val="left" w:pos="360"/>
        </w:tabs>
        <w:spacing w:after="0" w:line="276" w:lineRule="auto"/>
        <w:jc w:val="both"/>
        <w:rPr>
          <w:rFonts w:ascii="Calibri Light" w:eastAsia="DaxlinePro-Light" w:hAnsi="Calibri Light" w:cs="Calibri Light"/>
          <w:b/>
          <w:bCs/>
          <w:iCs/>
          <w:sz w:val="23"/>
          <w:szCs w:val="23"/>
          <w:lang w:val="quz-PE"/>
        </w:rPr>
      </w:pPr>
    </w:p>
    <w:tbl>
      <w:tblPr>
        <w:tblW w:w="4765" w:type="dxa"/>
        <w:jc w:val="center"/>
        <w:tblLayout w:type="fixed"/>
        <w:tblLook w:val="0400" w:firstRow="0" w:lastRow="0" w:firstColumn="0" w:lastColumn="0" w:noHBand="0" w:noVBand="1"/>
      </w:tblPr>
      <w:tblGrid>
        <w:gridCol w:w="1345"/>
        <w:gridCol w:w="1710"/>
        <w:gridCol w:w="1710"/>
      </w:tblGrid>
      <w:tr w:rsidR="00376F35" w:rsidRPr="00376F35" w14:paraId="20DBE6E6" w14:textId="77777777" w:rsidTr="00292B1B">
        <w:trPr>
          <w:trHeight w:val="300"/>
          <w:jc w:val="center"/>
        </w:trPr>
        <w:tc>
          <w:tcPr>
            <w:tcW w:w="1345" w:type="dxa"/>
            <w:tcBorders>
              <w:top w:val="single" w:sz="4" w:space="0" w:color="000000"/>
              <w:left w:val="single" w:sz="4" w:space="0" w:color="000000"/>
              <w:bottom w:val="single" w:sz="4" w:space="0" w:color="000000"/>
              <w:right w:val="single" w:sz="4" w:space="0" w:color="000000"/>
            </w:tcBorders>
          </w:tcPr>
          <w:p w14:paraId="40E0CEC1" w14:textId="77777777" w:rsidR="00376F35" w:rsidRPr="00376F35" w:rsidRDefault="00376F35" w:rsidP="00376F35">
            <w:pPr>
              <w:widowControl w:val="0"/>
              <w:tabs>
                <w:tab w:val="left" w:pos="360"/>
              </w:tabs>
              <w:spacing w:after="0" w:line="276" w:lineRule="auto"/>
              <w:jc w:val="both"/>
              <w:rPr>
                <w:rFonts w:ascii="Calibri Light" w:eastAsia="DaxlinePro-Light" w:hAnsi="Calibri Light" w:cs="Calibri Light"/>
                <w:b/>
                <w:bCs/>
                <w:iCs/>
                <w:sz w:val="23"/>
                <w:szCs w:val="23"/>
                <w:lang w:val="quz-PE"/>
              </w:rPr>
            </w:pPr>
            <w:r w:rsidRPr="00376F35">
              <w:rPr>
                <w:rFonts w:ascii="Calibri Light" w:eastAsia="Calibri" w:hAnsi="Calibri Light" w:cs="Calibri Light"/>
                <w:sz w:val="23"/>
                <w:szCs w:val="23"/>
                <w:lang w:val="quz-PE"/>
              </w:rPr>
              <w:t>FOR</w:t>
            </w:r>
          </w:p>
        </w:tc>
        <w:tc>
          <w:tcPr>
            <w:tcW w:w="1710" w:type="dxa"/>
            <w:tcBorders>
              <w:top w:val="single" w:sz="4" w:space="0" w:color="000000"/>
              <w:left w:val="nil"/>
              <w:bottom w:val="single" w:sz="4" w:space="0" w:color="000000"/>
              <w:right w:val="single" w:sz="4" w:space="0" w:color="000000"/>
            </w:tcBorders>
          </w:tcPr>
          <w:p w14:paraId="0B68AA0B" w14:textId="77777777" w:rsidR="00376F35" w:rsidRPr="00376F35" w:rsidRDefault="00376F35" w:rsidP="00376F35">
            <w:pPr>
              <w:widowControl w:val="0"/>
              <w:tabs>
                <w:tab w:val="left" w:pos="360"/>
              </w:tabs>
              <w:spacing w:after="0" w:line="276" w:lineRule="auto"/>
              <w:jc w:val="both"/>
              <w:rPr>
                <w:rFonts w:ascii="Calibri Light" w:eastAsia="DaxlinePro-Light" w:hAnsi="Calibri Light" w:cs="Calibri Light"/>
                <w:b/>
                <w:bCs/>
                <w:iCs/>
                <w:sz w:val="23"/>
                <w:szCs w:val="23"/>
                <w:lang w:val="quz-PE"/>
              </w:rPr>
            </w:pPr>
            <w:r w:rsidRPr="00376F35">
              <w:rPr>
                <w:rFonts w:ascii="Calibri Light" w:eastAsia="Calibri" w:hAnsi="Calibri Light" w:cs="Calibri Light"/>
                <w:sz w:val="23"/>
                <w:szCs w:val="23"/>
                <w:lang w:val="quz-PE"/>
              </w:rPr>
              <w:t>AGAINST</w:t>
            </w:r>
          </w:p>
        </w:tc>
        <w:tc>
          <w:tcPr>
            <w:tcW w:w="1710" w:type="dxa"/>
            <w:tcBorders>
              <w:top w:val="single" w:sz="4" w:space="0" w:color="000000"/>
              <w:left w:val="nil"/>
              <w:bottom w:val="single" w:sz="4" w:space="0" w:color="000000"/>
              <w:right w:val="single" w:sz="4" w:space="0" w:color="000000"/>
            </w:tcBorders>
          </w:tcPr>
          <w:p w14:paraId="49501900" w14:textId="77777777" w:rsidR="00376F35" w:rsidRPr="00376F35" w:rsidRDefault="00376F35" w:rsidP="00376F35">
            <w:pPr>
              <w:widowControl w:val="0"/>
              <w:tabs>
                <w:tab w:val="left" w:pos="360"/>
              </w:tabs>
              <w:spacing w:after="0" w:line="276" w:lineRule="auto"/>
              <w:jc w:val="both"/>
              <w:rPr>
                <w:rFonts w:ascii="Calibri Light" w:eastAsia="DaxlinePro-Light" w:hAnsi="Calibri Light" w:cs="Calibri Light"/>
                <w:b/>
                <w:bCs/>
                <w:iCs/>
                <w:sz w:val="23"/>
                <w:szCs w:val="23"/>
                <w:lang w:val="quz-PE"/>
              </w:rPr>
            </w:pPr>
            <w:r w:rsidRPr="00376F35">
              <w:rPr>
                <w:rFonts w:ascii="Calibri Light" w:eastAsia="Calibri" w:hAnsi="Calibri Light" w:cs="Calibri Light"/>
                <w:sz w:val="23"/>
                <w:szCs w:val="23"/>
                <w:lang w:val="quz-PE"/>
              </w:rPr>
              <w:t xml:space="preserve"> ABSTENTION</w:t>
            </w:r>
          </w:p>
        </w:tc>
      </w:tr>
      <w:tr w:rsidR="00376F35" w:rsidRPr="00376F35" w14:paraId="20C1A01D" w14:textId="77777777" w:rsidTr="00292B1B">
        <w:trPr>
          <w:trHeight w:val="300"/>
          <w:jc w:val="center"/>
        </w:trPr>
        <w:tc>
          <w:tcPr>
            <w:tcW w:w="1345" w:type="dxa"/>
            <w:tcBorders>
              <w:top w:val="nil"/>
              <w:left w:val="single" w:sz="4" w:space="0" w:color="000000"/>
              <w:bottom w:val="single" w:sz="4" w:space="0" w:color="000000"/>
              <w:right w:val="single" w:sz="4" w:space="0" w:color="000000"/>
            </w:tcBorders>
          </w:tcPr>
          <w:p w14:paraId="2F35CD7D" w14:textId="77777777" w:rsidR="00376F35" w:rsidRPr="00376F35" w:rsidRDefault="00376F35" w:rsidP="00376F35">
            <w:pPr>
              <w:widowControl w:val="0"/>
              <w:tabs>
                <w:tab w:val="left" w:pos="360"/>
              </w:tabs>
              <w:spacing w:after="0" w:line="276" w:lineRule="auto"/>
              <w:jc w:val="both"/>
              <w:rPr>
                <w:rFonts w:ascii="Calibri Light" w:eastAsia="DaxlinePro-Light" w:hAnsi="Calibri Light" w:cs="Calibri Light"/>
                <w:b/>
                <w:bCs/>
                <w:iCs/>
                <w:sz w:val="23"/>
                <w:szCs w:val="23"/>
                <w:lang w:val="quz-PE"/>
              </w:rPr>
            </w:pPr>
            <w:r w:rsidRPr="00376F35">
              <w:rPr>
                <w:rFonts w:ascii="Calibri Light" w:eastAsia="Calibri" w:hAnsi="Calibri Light" w:cs="Calibri Light"/>
                <w:sz w:val="23"/>
                <w:szCs w:val="23"/>
                <w:lang w:val="quz-PE"/>
              </w:rPr>
              <w:t xml:space="preserve"> </w:t>
            </w:r>
          </w:p>
        </w:tc>
        <w:tc>
          <w:tcPr>
            <w:tcW w:w="1710" w:type="dxa"/>
            <w:tcBorders>
              <w:top w:val="nil"/>
              <w:left w:val="nil"/>
              <w:bottom w:val="single" w:sz="4" w:space="0" w:color="000000"/>
              <w:right w:val="single" w:sz="4" w:space="0" w:color="000000"/>
            </w:tcBorders>
          </w:tcPr>
          <w:p w14:paraId="3E18F646" w14:textId="77777777" w:rsidR="00376F35" w:rsidRPr="00376F35" w:rsidRDefault="00376F35" w:rsidP="00376F35">
            <w:pPr>
              <w:widowControl w:val="0"/>
              <w:tabs>
                <w:tab w:val="left" w:pos="360"/>
              </w:tabs>
              <w:spacing w:after="0" w:line="276" w:lineRule="auto"/>
              <w:jc w:val="both"/>
              <w:rPr>
                <w:rFonts w:ascii="Calibri Light" w:eastAsia="DaxlinePro-Light" w:hAnsi="Calibri Light" w:cs="Calibri Light"/>
                <w:b/>
                <w:bCs/>
                <w:iCs/>
                <w:sz w:val="23"/>
                <w:szCs w:val="23"/>
                <w:lang w:val="quz-PE"/>
              </w:rPr>
            </w:pPr>
            <w:r w:rsidRPr="00376F35">
              <w:rPr>
                <w:rFonts w:ascii="Calibri Light" w:eastAsia="Calibri" w:hAnsi="Calibri Light" w:cs="Calibri Light"/>
                <w:sz w:val="23"/>
                <w:szCs w:val="23"/>
                <w:lang w:val="quz-PE"/>
              </w:rPr>
              <w:t xml:space="preserve"> </w:t>
            </w:r>
          </w:p>
        </w:tc>
        <w:tc>
          <w:tcPr>
            <w:tcW w:w="1710" w:type="dxa"/>
            <w:tcBorders>
              <w:top w:val="nil"/>
              <w:left w:val="nil"/>
              <w:bottom w:val="single" w:sz="4" w:space="0" w:color="000000"/>
              <w:right w:val="single" w:sz="4" w:space="0" w:color="000000"/>
            </w:tcBorders>
          </w:tcPr>
          <w:p w14:paraId="5EACA84E" w14:textId="77777777" w:rsidR="00376F35" w:rsidRPr="00376F35" w:rsidRDefault="00376F35" w:rsidP="00376F35">
            <w:pPr>
              <w:widowControl w:val="0"/>
              <w:tabs>
                <w:tab w:val="left" w:pos="360"/>
              </w:tabs>
              <w:spacing w:after="0" w:line="276" w:lineRule="auto"/>
              <w:jc w:val="both"/>
              <w:rPr>
                <w:rFonts w:ascii="Calibri Light" w:eastAsia="DaxlinePro-Light" w:hAnsi="Calibri Light" w:cs="Calibri Light"/>
                <w:b/>
                <w:bCs/>
                <w:iCs/>
                <w:sz w:val="23"/>
                <w:szCs w:val="23"/>
                <w:lang w:val="quz-PE"/>
              </w:rPr>
            </w:pPr>
            <w:r w:rsidRPr="00376F35">
              <w:rPr>
                <w:rFonts w:ascii="Calibri Light" w:eastAsia="Calibri" w:hAnsi="Calibri Light" w:cs="Calibri Light"/>
                <w:sz w:val="23"/>
                <w:szCs w:val="23"/>
                <w:lang w:val="quz-PE"/>
              </w:rPr>
              <w:t xml:space="preserve"> </w:t>
            </w:r>
          </w:p>
        </w:tc>
      </w:tr>
    </w:tbl>
    <w:p w14:paraId="3F2841F7" w14:textId="77777777" w:rsidR="00376F35" w:rsidRPr="00376F35" w:rsidRDefault="00376F35" w:rsidP="00376F35">
      <w:pPr>
        <w:widowControl w:val="0"/>
        <w:pBdr>
          <w:bottom w:val="single" w:sz="12" w:space="1" w:color="auto"/>
        </w:pBdr>
        <w:spacing w:after="0" w:line="276" w:lineRule="auto"/>
        <w:jc w:val="both"/>
        <w:rPr>
          <w:rFonts w:ascii="Calibri Light" w:eastAsia="DaxlinePro-Light" w:hAnsi="Calibri Light" w:cs="Calibri Light"/>
          <w:noProof/>
          <w:sz w:val="23"/>
          <w:szCs w:val="23"/>
          <w:lang w:val="en-US"/>
        </w:rPr>
      </w:pPr>
    </w:p>
    <w:p w14:paraId="0AEFAB9E" w14:textId="77777777" w:rsidR="00B45F27" w:rsidRPr="00500EE9" w:rsidRDefault="00B45F27" w:rsidP="00B45F27">
      <w:pPr>
        <w:widowControl w:val="0"/>
        <w:pBdr>
          <w:bottom w:val="single" w:sz="12" w:space="1" w:color="auto"/>
        </w:pBdr>
        <w:jc w:val="both"/>
        <w:rPr>
          <w:rFonts w:asciiTheme="majorHAnsi" w:eastAsia="DaxlinePro-Light" w:hAnsiTheme="majorHAnsi" w:cstheme="majorHAnsi"/>
          <w:noProof/>
          <w:sz w:val="23"/>
          <w:szCs w:val="23"/>
        </w:rPr>
      </w:pPr>
    </w:p>
    <w:p w14:paraId="7B4D6190" w14:textId="0D430370" w:rsidR="00D70C37" w:rsidRPr="00500EE9" w:rsidRDefault="00D70C37" w:rsidP="00BC54DF">
      <w:pPr>
        <w:widowControl w:val="0"/>
        <w:spacing w:after="0" w:line="276" w:lineRule="auto"/>
        <w:jc w:val="both"/>
        <w:rPr>
          <w:rFonts w:asciiTheme="majorHAnsi" w:eastAsia="DaxlinePro-Light" w:hAnsiTheme="majorHAnsi" w:cstheme="majorHAnsi"/>
          <w:noProof/>
          <w:sz w:val="23"/>
          <w:szCs w:val="23"/>
          <w:lang w:val="en-US"/>
        </w:rPr>
      </w:pPr>
      <w:r w:rsidRPr="00500EE9">
        <w:rPr>
          <w:rFonts w:asciiTheme="majorHAnsi" w:eastAsia="DaxlinePro-Light" w:hAnsiTheme="majorHAnsi" w:cstheme="majorHAnsi"/>
          <w:i/>
          <w:noProof/>
          <w:sz w:val="23"/>
          <w:szCs w:val="23"/>
          <w:lang w:val="en-US"/>
        </w:rPr>
        <w:t>Not</w:t>
      </w:r>
      <w:r w:rsidR="00B20490" w:rsidRPr="00500EE9">
        <w:rPr>
          <w:rFonts w:asciiTheme="majorHAnsi" w:eastAsia="DaxlinePro-Light" w:hAnsiTheme="majorHAnsi" w:cstheme="majorHAnsi"/>
          <w:i/>
          <w:noProof/>
          <w:sz w:val="23"/>
          <w:szCs w:val="23"/>
          <w:lang w:val="en-US"/>
        </w:rPr>
        <w:t>e</w:t>
      </w:r>
      <w:r w:rsidRPr="00500EE9">
        <w:rPr>
          <w:rFonts w:asciiTheme="majorHAnsi" w:eastAsia="DaxlinePro-Light" w:hAnsiTheme="majorHAnsi" w:cstheme="majorHAnsi"/>
          <w:i/>
          <w:noProof/>
          <w:sz w:val="23"/>
          <w:szCs w:val="23"/>
          <w:lang w:val="en-US"/>
        </w:rPr>
        <w:t xml:space="preserve">: </w:t>
      </w:r>
      <w:r w:rsidR="00B20490" w:rsidRPr="00500EE9">
        <w:rPr>
          <w:rFonts w:asciiTheme="majorHAnsi" w:eastAsia="DaxlinePro-Light" w:hAnsiTheme="majorHAnsi" w:cstheme="majorHAnsi"/>
          <w:i/>
          <w:noProof/>
          <w:sz w:val="23"/>
          <w:szCs w:val="23"/>
          <w:lang w:val="en-US"/>
        </w:rPr>
        <w:t>Indicate the vote cast by checking with an "X" one of the spaces for "FOR", "AGAINST" or "ABSTENTION". If more than one space is ticked with an "X" or no space is ticked, the respective vote is considered null / not considered exercised</w:t>
      </w:r>
      <w:r w:rsidRPr="00500EE9">
        <w:rPr>
          <w:rFonts w:asciiTheme="majorHAnsi" w:eastAsia="DaxlinePro-Light" w:hAnsiTheme="majorHAnsi" w:cstheme="majorHAnsi"/>
          <w:noProof/>
          <w:sz w:val="23"/>
          <w:szCs w:val="23"/>
          <w:lang w:val="en-US"/>
        </w:rPr>
        <w:t xml:space="preserve">. </w:t>
      </w:r>
    </w:p>
    <w:p w14:paraId="62A4C453" w14:textId="46526DEE" w:rsidR="00D70C37" w:rsidRPr="00500EE9" w:rsidRDefault="00D70C37" w:rsidP="00BC54DF">
      <w:pPr>
        <w:widowControl w:val="0"/>
        <w:spacing w:after="0" w:line="276" w:lineRule="auto"/>
        <w:rPr>
          <w:rFonts w:asciiTheme="majorHAnsi" w:eastAsia="DaxlinePro-Light" w:hAnsiTheme="majorHAnsi" w:cstheme="majorHAnsi"/>
          <w:noProof/>
          <w:sz w:val="23"/>
          <w:szCs w:val="23"/>
          <w:lang w:val="en-US"/>
        </w:rPr>
      </w:pPr>
    </w:p>
    <w:p w14:paraId="660C9D76" w14:textId="251A01D9" w:rsidR="00D70C37" w:rsidRPr="00500EE9" w:rsidRDefault="00E22444" w:rsidP="00BC54DF">
      <w:pPr>
        <w:widowControl w:val="0"/>
        <w:spacing w:after="0" w:line="276" w:lineRule="auto"/>
        <w:jc w:val="both"/>
        <w:rPr>
          <w:rFonts w:asciiTheme="majorHAnsi" w:eastAsia="DaxlinePro-Light" w:hAnsiTheme="majorHAnsi" w:cstheme="majorHAnsi"/>
          <w:noProof/>
          <w:sz w:val="23"/>
          <w:szCs w:val="23"/>
          <w:lang w:val="en-US"/>
        </w:rPr>
      </w:pPr>
      <w:r w:rsidRPr="00500EE9">
        <w:rPr>
          <w:rFonts w:asciiTheme="majorHAnsi" w:eastAsia="DaxlinePro-Light" w:hAnsiTheme="majorHAnsi" w:cstheme="majorHAnsi"/>
          <w:noProof/>
          <w:sz w:val="23"/>
          <w:szCs w:val="23"/>
          <w:lang w:val="en-US"/>
        </w:rPr>
        <w:t xml:space="preserve">We attach to this ballot the certificate, in original / copy conforming to the original, issued by the Trade Register or any other document, in original or in copy conforming to the original, issued by a competent authority of the state in which the undersigned is legally registered, with an age of no more than 30 days before the reference date and which allows the identification of the subscriber in the register of shareholders </w:t>
      </w:r>
      <w:r w:rsidR="005F3AEA">
        <w:rPr>
          <w:rFonts w:asciiTheme="majorHAnsi" w:eastAsia="DaxlinePro-Light" w:hAnsiTheme="majorHAnsi" w:cstheme="majorHAnsi"/>
          <w:noProof/>
          <w:sz w:val="23"/>
          <w:szCs w:val="23"/>
          <w:lang w:val="en-US"/>
        </w:rPr>
        <w:t>FORT</w:t>
      </w:r>
      <w:r w:rsidRPr="00500EE9">
        <w:rPr>
          <w:rFonts w:asciiTheme="majorHAnsi" w:eastAsia="DaxlinePro-Light" w:hAnsiTheme="majorHAnsi" w:cstheme="majorHAnsi"/>
          <w:noProof/>
          <w:sz w:val="23"/>
          <w:szCs w:val="23"/>
          <w:lang w:val="en-US"/>
        </w:rPr>
        <w:t xml:space="preserve"> S.A., at the reference date (</w:t>
      </w:r>
      <w:r w:rsidR="005F3AEA">
        <w:rPr>
          <w:rFonts w:asciiTheme="majorHAnsi" w:eastAsia="DaxlinePro-Light" w:hAnsiTheme="majorHAnsi" w:cstheme="majorHAnsi"/>
          <w:noProof/>
          <w:sz w:val="23"/>
          <w:szCs w:val="23"/>
          <w:lang w:val="en-US"/>
        </w:rPr>
        <w:t>1</w:t>
      </w:r>
      <w:r w:rsidR="00376F35">
        <w:rPr>
          <w:rFonts w:asciiTheme="majorHAnsi" w:eastAsia="DaxlinePro-Light" w:hAnsiTheme="majorHAnsi" w:cstheme="majorHAnsi"/>
          <w:noProof/>
          <w:sz w:val="23"/>
          <w:szCs w:val="23"/>
          <w:lang w:val="en-US"/>
        </w:rPr>
        <w:t>7.04</w:t>
      </w:r>
      <w:r w:rsidR="005F3AEA">
        <w:rPr>
          <w:rFonts w:asciiTheme="majorHAnsi" w:eastAsia="DaxlinePro-Light" w:hAnsiTheme="majorHAnsi" w:cstheme="majorHAnsi"/>
          <w:noProof/>
          <w:sz w:val="23"/>
          <w:szCs w:val="23"/>
          <w:lang w:val="en-US"/>
        </w:rPr>
        <w:t>.2025</w:t>
      </w:r>
      <w:r w:rsidRPr="00500EE9">
        <w:rPr>
          <w:rFonts w:asciiTheme="majorHAnsi" w:eastAsia="DaxlinePro-Light" w:hAnsiTheme="majorHAnsi" w:cstheme="majorHAnsi"/>
          <w:noProof/>
          <w:sz w:val="23"/>
          <w:szCs w:val="23"/>
          <w:lang w:val="en-US"/>
        </w:rPr>
        <w:t xml:space="preserve">) issued by the Central Depository. If the </w:t>
      </w:r>
      <w:r w:rsidR="005F3AEA">
        <w:rPr>
          <w:rFonts w:asciiTheme="majorHAnsi" w:eastAsia="DaxlinePro-Light" w:hAnsiTheme="majorHAnsi" w:cstheme="majorHAnsi"/>
          <w:noProof/>
          <w:sz w:val="23"/>
          <w:szCs w:val="23"/>
          <w:lang w:val="en-US"/>
        </w:rPr>
        <w:t>Central Depositary</w:t>
      </w:r>
      <w:r w:rsidRPr="00500EE9">
        <w:rPr>
          <w:rFonts w:asciiTheme="majorHAnsi" w:eastAsia="DaxlinePro-Light" w:hAnsiTheme="majorHAnsi" w:cstheme="majorHAnsi"/>
          <w:noProof/>
          <w:sz w:val="23"/>
          <w:szCs w:val="23"/>
          <w:lang w:val="en-US"/>
        </w:rPr>
        <w:t xml:space="preserve"> has not been informed in time about the name of the subscriber's legal representative (so that the shareholders' register at the reference date reflects this), the finding certificate / similar documents mentioned above will have to prove the subscriber's legal representative.</w:t>
      </w:r>
    </w:p>
    <w:p w14:paraId="791700F6" w14:textId="77777777" w:rsidR="002B4BF1" w:rsidRPr="00500EE9" w:rsidRDefault="002B4BF1" w:rsidP="00BC54DF">
      <w:pPr>
        <w:widowControl w:val="0"/>
        <w:spacing w:after="0" w:line="276" w:lineRule="auto"/>
        <w:rPr>
          <w:rFonts w:asciiTheme="majorHAnsi" w:eastAsia="DaxlinePro-Light" w:hAnsiTheme="majorHAnsi" w:cstheme="majorHAnsi"/>
          <w:noProof/>
          <w:sz w:val="23"/>
          <w:szCs w:val="23"/>
          <w:lang w:val="en-US"/>
        </w:rPr>
      </w:pPr>
    </w:p>
    <w:p w14:paraId="33F21138" w14:textId="3E3BF5A0" w:rsidR="00616265" w:rsidRPr="00500EE9" w:rsidRDefault="009D3DBD" w:rsidP="00616265">
      <w:pPr>
        <w:widowControl w:val="0"/>
        <w:spacing w:after="0" w:line="276" w:lineRule="auto"/>
        <w:rPr>
          <w:rFonts w:asciiTheme="majorHAnsi" w:eastAsia="DaxlinePro-Light" w:hAnsiTheme="majorHAnsi" w:cstheme="majorHAnsi"/>
          <w:noProof/>
          <w:sz w:val="23"/>
          <w:szCs w:val="23"/>
          <w:lang w:val="en-US"/>
        </w:rPr>
      </w:pPr>
      <w:r w:rsidRPr="00500EE9">
        <w:rPr>
          <w:rFonts w:asciiTheme="majorHAnsi" w:eastAsia="DaxlinePro-Light" w:hAnsiTheme="majorHAnsi" w:cstheme="majorHAnsi"/>
          <w:noProof/>
          <w:sz w:val="23"/>
          <w:szCs w:val="23"/>
          <w:lang w:val="en-US"/>
        </w:rPr>
        <w:t xml:space="preserve">Voting </w:t>
      </w:r>
      <w:r w:rsidR="00616265" w:rsidRPr="00500EE9">
        <w:rPr>
          <w:rFonts w:asciiTheme="majorHAnsi" w:eastAsia="DaxlinePro-Light" w:hAnsiTheme="majorHAnsi" w:cstheme="majorHAnsi"/>
          <w:noProof/>
          <w:sz w:val="23"/>
          <w:szCs w:val="23"/>
          <w:lang w:val="en-US"/>
        </w:rPr>
        <w:t>Form Date __________________________</w:t>
      </w:r>
    </w:p>
    <w:p w14:paraId="1D4AD33E" w14:textId="77777777" w:rsidR="00616265" w:rsidRPr="00500EE9" w:rsidRDefault="00616265" w:rsidP="00616265">
      <w:pPr>
        <w:widowControl w:val="0"/>
        <w:spacing w:after="0" w:line="276" w:lineRule="auto"/>
        <w:rPr>
          <w:rFonts w:asciiTheme="majorHAnsi" w:eastAsia="DaxlinePro-Light" w:hAnsiTheme="majorHAnsi" w:cstheme="majorHAnsi"/>
          <w:noProof/>
          <w:sz w:val="23"/>
          <w:szCs w:val="23"/>
          <w:lang w:val="en-US"/>
        </w:rPr>
      </w:pPr>
    </w:p>
    <w:p w14:paraId="688B5454" w14:textId="5A96BC60" w:rsidR="00616265" w:rsidRPr="00500EE9" w:rsidRDefault="00616265" w:rsidP="00616265">
      <w:pPr>
        <w:widowControl w:val="0"/>
        <w:spacing w:after="0" w:line="276" w:lineRule="auto"/>
        <w:rPr>
          <w:rFonts w:asciiTheme="majorHAnsi" w:eastAsia="DaxlinePro-Light" w:hAnsiTheme="majorHAnsi" w:cstheme="majorHAnsi"/>
          <w:noProof/>
          <w:sz w:val="23"/>
          <w:szCs w:val="23"/>
          <w:lang w:val="en-US"/>
        </w:rPr>
      </w:pPr>
      <w:r w:rsidRPr="00500EE9">
        <w:rPr>
          <w:rFonts w:asciiTheme="majorHAnsi" w:eastAsia="DaxlinePro-Light" w:hAnsiTheme="majorHAnsi" w:cstheme="majorHAnsi"/>
          <w:noProof/>
          <w:sz w:val="23"/>
          <w:szCs w:val="23"/>
          <w:lang w:val="en-US"/>
        </w:rPr>
        <w:t>Name of shareholder legal entity: ____________________________________________</w:t>
      </w:r>
    </w:p>
    <w:p w14:paraId="63C59A52" w14:textId="77777777" w:rsidR="00616265" w:rsidRPr="00500EE9" w:rsidRDefault="00616265" w:rsidP="00616265">
      <w:pPr>
        <w:widowControl w:val="0"/>
        <w:spacing w:after="0" w:line="276" w:lineRule="auto"/>
        <w:rPr>
          <w:rFonts w:asciiTheme="majorHAnsi" w:eastAsia="DaxlinePro-Light" w:hAnsiTheme="majorHAnsi" w:cstheme="majorHAnsi"/>
          <w:noProof/>
          <w:sz w:val="23"/>
          <w:szCs w:val="23"/>
          <w:lang w:val="en-US"/>
        </w:rPr>
      </w:pPr>
    </w:p>
    <w:p w14:paraId="442F0331" w14:textId="77777777" w:rsidR="00616265" w:rsidRPr="00500EE9" w:rsidRDefault="00616265" w:rsidP="00616265">
      <w:pPr>
        <w:widowControl w:val="0"/>
        <w:spacing w:after="0" w:line="276" w:lineRule="auto"/>
        <w:rPr>
          <w:rFonts w:asciiTheme="majorHAnsi" w:eastAsia="DaxlinePro-Light" w:hAnsiTheme="majorHAnsi" w:cstheme="majorHAnsi"/>
          <w:noProof/>
          <w:sz w:val="23"/>
          <w:szCs w:val="23"/>
          <w:lang w:val="en-US"/>
        </w:rPr>
      </w:pPr>
      <w:r w:rsidRPr="00500EE9">
        <w:rPr>
          <w:rFonts w:asciiTheme="majorHAnsi" w:eastAsia="DaxlinePro-Light" w:hAnsiTheme="majorHAnsi" w:cstheme="majorHAnsi"/>
          <w:noProof/>
          <w:sz w:val="23"/>
          <w:szCs w:val="23"/>
          <w:lang w:val="en-US"/>
        </w:rPr>
        <w:t>Name and surname of legal representative: ___________________________________________</w:t>
      </w:r>
    </w:p>
    <w:p w14:paraId="5A9A3F1F" w14:textId="2EBE27C3" w:rsidR="00616265" w:rsidRPr="00500EE9" w:rsidRDefault="00616265" w:rsidP="00616265">
      <w:pPr>
        <w:widowControl w:val="0"/>
        <w:spacing w:after="0" w:line="276" w:lineRule="auto"/>
        <w:rPr>
          <w:rFonts w:asciiTheme="majorHAnsi" w:eastAsia="DaxlinePro-Light" w:hAnsiTheme="majorHAnsi" w:cstheme="majorHAnsi"/>
          <w:i/>
          <w:iCs/>
          <w:noProof/>
          <w:sz w:val="23"/>
          <w:szCs w:val="23"/>
          <w:lang w:val="en-US"/>
        </w:rPr>
      </w:pPr>
      <w:r w:rsidRPr="00500EE9">
        <w:rPr>
          <w:rFonts w:asciiTheme="majorHAnsi" w:eastAsia="DaxlinePro-Light" w:hAnsiTheme="majorHAnsi" w:cstheme="majorHAnsi"/>
          <w:i/>
          <w:iCs/>
          <w:noProof/>
          <w:sz w:val="23"/>
          <w:szCs w:val="23"/>
          <w:lang w:val="en-US"/>
        </w:rPr>
        <w:t>* To be filled in with the name of the shareholder legal entity and with the name and surname of the legal representative, in clear, with capital letters</w:t>
      </w:r>
    </w:p>
    <w:p w14:paraId="3EA040D1" w14:textId="77777777" w:rsidR="00616265" w:rsidRPr="00500EE9" w:rsidRDefault="00616265" w:rsidP="00616265">
      <w:pPr>
        <w:widowControl w:val="0"/>
        <w:spacing w:after="0" w:line="276" w:lineRule="auto"/>
        <w:rPr>
          <w:rFonts w:asciiTheme="majorHAnsi" w:eastAsia="DaxlinePro-Light" w:hAnsiTheme="majorHAnsi" w:cstheme="majorHAnsi"/>
          <w:i/>
          <w:iCs/>
          <w:noProof/>
          <w:sz w:val="23"/>
          <w:szCs w:val="23"/>
          <w:lang w:val="en-US"/>
        </w:rPr>
      </w:pPr>
    </w:p>
    <w:p w14:paraId="6A747DAC" w14:textId="77777777" w:rsidR="00616265" w:rsidRPr="00500EE9" w:rsidRDefault="00616265" w:rsidP="00616265">
      <w:pPr>
        <w:widowControl w:val="0"/>
        <w:spacing w:after="0" w:line="276" w:lineRule="auto"/>
        <w:rPr>
          <w:rFonts w:asciiTheme="majorHAnsi" w:eastAsia="DaxlinePro-Light" w:hAnsiTheme="majorHAnsi" w:cstheme="majorHAnsi"/>
          <w:noProof/>
          <w:sz w:val="23"/>
          <w:szCs w:val="23"/>
          <w:lang w:val="en-US"/>
        </w:rPr>
      </w:pPr>
      <w:r w:rsidRPr="00500EE9">
        <w:rPr>
          <w:rFonts w:asciiTheme="majorHAnsi" w:eastAsia="DaxlinePro-Light" w:hAnsiTheme="majorHAnsi" w:cstheme="majorHAnsi"/>
          <w:noProof/>
          <w:sz w:val="23"/>
          <w:szCs w:val="23"/>
          <w:lang w:val="en-US"/>
        </w:rPr>
        <w:t>Signature: ___________________________</w:t>
      </w:r>
    </w:p>
    <w:p w14:paraId="44DF01D4" w14:textId="12062187" w:rsidR="00FE7DA6" w:rsidRDefault="00616265" w:rsidP="00616265">
      <w:pPr>
        <w:widowControl w:val="0"/>
        <w:spacing w:after="0" w:line="276" w:lineRule="auto"/>
        <w:rPr>
          <w:rFonts w:asciiTheme="majorHAnsi" w:eastAsia="DaxlinePro-Light" w:hAnsiTheme="majorHAnsi" w:cstheme="majorHAnsi"/>
          <w:i/>
          <w:iCs/>
          <w:noProof/>
          <w:sz w:val="23"/>
          <w:szCs w:val="23"/>
          <w:lang w:val="en-US"/>
        </w:rPr>
      </w:pPr>
      <w:r w:rsidRPr="00500EE9">
        <w:rPr>
          <w:rFonts w:asciiTheme="majorHAnsi" w:eastAsia="DaxlinePro-Light" w:hAnsiTheme="majorHAnsi" w:cstheme="majorHAnsi"/>
          <w:i/>
          <w:iCs/>
          <w:noProof/>
          <w:sz w:val="23"/>
          <w:szCs w:val="23"/>
          <w:lang w:val="en-US"/>
        </w:rPr>
        <w:t>* To be filled in with the signature of the legal representative of the legal entity shareholder and will be stamped, if applicable.</w:t>
      </w:r>
    </w:p>
    <w:p w14:paraId="2C356EF7" w14:textId="4613492E" w:rsidR="005A4E42" w:rsidRDefault="005A4E42">
      <w:pPr>
        <w:rPr>
          <w:rFonts w:asciiTheme="majorHAnsi" w:eastAsia="DaxlinePro-Light" w:hAnsiTheme="majorHAnsi" w:cstheme="majorHAnsi"/>
          <w:i/>
          <w:iCs/>
          <w:noProof/>
          <w:sz w:val="23"/>
          <w:szCs w:val="23"/>
          <w:lang w:val="en-US"/>
        </w:rPr>
      </w:pPr>
      <w:r>
        <w:rPr>
          <w:rFonts w:asciiTheme="majorHAnsi" w:eastAsia="DaxlinePro-Light" w:hAnsiTheme="majorHAnsi" w:cstheme="majorHAnsi"/>
          <w:i/>
          <w:iCs/>
          <w:noProof/>
          <w:sz w:val="23"/>
          <w:szCs w:val="23"/>
          <w:lang w:val="en-US"/>
        </w:rPr>
        <w:br w:type="page"/>
      </w:r>
    </w:p>
    <w:p w14:paraId="7135EEDD" w14:textId="77777777" w:rsidR="005A4E42" w:rsidRPr="00B10915" w:rsidRDefault="005A4E42" w:rsidP="00B10915">
      <w:pPr>
        <w:widowControl w:val="0"/>
        <w:spacing w:after="0" w:line="276" w:lineRule="auto"/>
        <w:jc w:val="center"/>
        <w:rPr>
          <w:rFonts w:asciiTheme="majorHAnsi" w:hAnsiTheme="majorHAnsi" w:cstheme="majorHAnsi"/>
          <w:b/>
          <w:bCs/>
          <w:noProof/>
          <w:sz w:val="23"/>
          <w:szCs w:val="23"/>
          <w:lang w:val="quz-PE"/>
        </w:rPr>
      </w:pPr>
      <w:r w:rsidRPr="00B10915">
        <w:rPr>
          <w:rFonts w:asciiTheme="majorHAnsi" w:hAnsiTheme="majorHAnsi" w:cstheme="majorHAnsi"/>
          <w:b/>
          <w:bCs/>
          <w:noProof/>
          <w:sz w:val="23"/>
          <w:szCs w:val="23"/>
          <w:lang w:val="quz-PE"/>
        </w:rPr>
        <w:lastRenderedPageBreak/>
        <w:t>Addendum 1 – EXPRESSION OF THE SECRET VOTE</w:t>
      </w:r>
    </w:p>
    <w:p w14:paraId="3D19995C" w14:textId="31B073EB" w:rsidR="005A4E42" w:rsidRPr="00B10915" w:rsidRDefault="005A4E42" w:rsidP="00B10915">
      <w:pPr>
        <w:widowControl w:val="0"/>
        <w:spacing w:after="0" w:line="276" w:lineRule="auto"/>
        <w:jc w:val="center"/>
        <w:rPr>
          <w:rFonts w:asciiTheme="majorHAnsi" w:hAnsiTheme="majorHAnsi" w:cstheme="majorHAnsi"/>
          <w:b/>
          <w:bCs/>
          <w:noProof/>
          <w:sz w:val="23"/>
          <w:szCs w:val="23"/>
          <w:lang w:val="quz-PE"/>
        </w:rPr>
      </w:pPr>
      <w:r w:rsidRPr="00B10915">
        <w:rPr>
          <w:rFonts w:asciiTheme="majorHAnsi" w:hAnsiTheme="majorHAnsi" w:cstheme="majorHAnsi"/>
          <w:b/>
          <w:bCs/>
          <w:noProof/>
          <w:sz w:val="23"/>
          <w:szCs w:val="23"/>
          <w:lang w:val="quz-PE"/>
        </w:rPr>
        <w:t>Related to item 2 on the agenda of OGM</w:t>
      </w:r>
      <w:r w:rsidR="00916D5A" w:rsidRPr="00B10915">
        <w:rPr>
          <w:rFonts w:asciiTheme="majorHAnsi" w:hAnsiTheme="majorHAnsi" w:cstheme="majorHAnsi"/>
          <w:b/>
          <w:bCs/>
          <w:noProof/>
          <w:sz w:val="23"/>
          <w:szCs w:val="23"/>
          <w:lang w:val="quz-PE"/>
        </w:rPr>
        <w:t>S</w:t>
      </w:r>
    </w:p>
    <w:p w14:paraId="1A1D28AE" w14:textId="77777777" w:rsidR="005A4E42" w:rsidRPr="00B10915" w:rsidRDefault="005A4E42" w:rsidP="005A4E42">
      <w:pPr>
        <w:widowControl w:val="0"/>
        <w:spacing w:after="0" w:line="276" w:lineRule="auto"/>
        <w:rPr>
          <w:rFonts w:asciiTheme="majorHAnsi" w:hAnsiTheme="majorHAnsi" w:cstheme="majorHAnsi"/>
          <w:b/>
          <w:bCs/>
          <w:noProof/>
          <w:sz w:val="23"/>
          <w:szCs w:val="23"/>
          <w:lang w:val="quz-PE"/>
        </w:rPr>
      </w:pPr>
    </w:p>
    <w:p w14:paraId="6BAE4EE9" w14:textId="7003046C" w:rsidR="005A4E42" w:rsidRPr="00B10915" w:rsidRDefault="005A4E42" w:rsidP="005A4E42">
      <w:pPr>
        <w:widowControl w:val="0"/>
        <w:spacing w:after="0" w:line="276" w:lineRule="auto"/>
        <w:rPr>
          <w:rFonts w:asciiTheme="majorHAnsi" w:hAnsiTheme="majorHAnsi" w:cstheme="majorHAnsi"/>
          <w:noProof/>
          <w:sz w:val="23"/>
          <w:szCs w:val="23"/>
          <w:lang w:val="quz-PE"/>
        </w:rPr>
      </w:pPr>
      <w:r w:rsidRPr="00B10915">
        <w:rPr>
          <w:rFonts w:asciiTheme="majorHAnsi" w:hAnsiTheme="majorHAnsi" w:cstheme="majorHAnsi"/>
          <w:b/>
          <w:bCs/>
          <w:noProof/>
          <w:sz w:val="23"/>
          <w:szCs w:val="23"/>
          <w:lang w:val="quz-PE"/>
        </w:rPr>
        <w:t xml:space="preserve">For agenda item no. 2, respectively: Election </w:t>
      </w:r>
      <w:r w:rsidRPr="00B10915">
        <w:rPr>
          <w:rFonts w:asciiTheme="majorHAnsi" w:hAnsiTheme="majorHAnsi" w:cstheme="majorHAnsi"/>
          <w:noProof/>
          <w:sz w:val="23"/>
          <w:szCs w:val="23"/>
          <w:lang w:val="quz-PE"/>
        </w:rPr>
        <w:t>of two new members to the Company’s Board of Directors starting from their appointment date, namely the adoption date of the OGMS resolution on 2</w:t>
      </w:r>
      <w:r w:rsidR="001B2A4E">
        <w:rPr>
          <w:rFonts w:asciiTheme="majorHAnsi" w:hAnsiTheme="majorHAnsi" w:cstheme="majorHAnsi"/>
          <w:noProof/>
          <w:sz w:val="23"/>
          <w:szCs w:val="23"/>
          <w:lang w:val="quz-PE"/>
        </w:rPr>
        <w:t>1</w:t>
      </w:r>
      <w:r w:rsidRPr="00B10915">
        <w:rPr>
          <w:rFonts w:asciiTheme="majorHAnsi" w:hAnsiTheme="majorHAnsi" w:cstheme="majorHAnsi"/>
          <w:noProof/>
          <w:sz w:val="23"/>
          <w:szCs w:val="23"/>
          <w:lang w:val="quz-PE"/>
        </w:rPr>
        <w:t xml:space="preserve"> March 2025/2</w:t>
      </w:r>
      <w:r w:rsidR="001B2A4E">
        <w:rPr>
          <w:rFonts w:asciiTheme="majorHAnsi" w:hAnsiTheme="majorHAnsi" w:cstheme="majorHAnsi"/>
          <w:noProof/>
          <w:sz w:val="23"/>
          <w:szCs w:val="23"/>
          <w:lang w:val="quz-PE"/>
        </w:rPr>
        <w:t>4</w:t>
      </w:r>
      <w:r w:rsidRPr="00B10915">
        <w:rPr>
          <w:rFonts w:asciiTheme="majorHAnsi" w:hAnsiTheme="majorHAnsi" w:cstheme="majorHAnsi"/>
          <w:noProof/>
          <w:sz w:val="23"/>
          <w:szCs w:val="23"/>
          <w:lang w:val="quz-PE"/>
        </w:rPr>
        <w:t xml:space="preserve"> March 2025, for a period of 4 (four) years, with the mandate expiring on 2</w:t>
      </w:r>
      <w:r w:rsidR="001B2A4E">
        <w:rPr>
          <w:rFonts w:asciiTheme="majorHAnsi" w:hAnsiTheme="majorHAnsi" w:cstheme="majorHAnsi"/>
          <w:noProof/>
          <w:sz w:val="23"/>
          <w:szCs w:val="23"/>
          <w:lang w:val="quz-PE"/>
        </w:rPr>
        <w:t>1</w:t>
      </w:r>
      <w:r w:rsidRPr="00B10915">
        <w:rPr>
          <w:rFonts w:asciiTheme="majorHAnsi" w:hAnsiTheme="majorHAnsi" w:cstheme="majorHAnsi"/>
          <w:noProof/>
          <w:sz w:val="23"/>
          <w:szCs w:val="23"/>
          <w:lang w:val="quz-PE"/>
        </w:rPr>
        <w:t xml:space="preserve"> March 2029.</w:t>
      </w:r>
    </w:p>
    <w:p w14:paraId="19162739" w14:textId="77777777" w:rsidR="005A4E42" w:rsidRPr="00B10915" w:rsidRDefault="005A4E42" w:rsidP="005A4E42">
      <w:pPr>
        <w:widowControl w:val="0"/>
        <w:spacing w:after="0" w:line="276" w:lineRule="auto"/>
        <w:rPr>
          <w:rFonts w:asciiTheme="majorHAnsi" w:hAnsiTheme="majorHAnsi" w:cstheme="majorHAnsi"/>
          <w:noProof/>
          <w:sz w:val="23"/>
          <w:szCs w:val="23"/>
          <w:lang w:val="quz-PE"/>
        </w:rPr>
      </w:pPr>
    </w:p>
    <w:p w14:paraId="01EB82D0" w14:textId="77777777" w:rsidR="005A4E42" w:rsidRPr="00B10915" w:rsidRDefault="005A4E42" w:rsidP="005A4E42">
      <w:pPr>
        <w:widowControl w:val="0"/>
        <w:spacing w:after="0" w:line="276" w:lineRule="auto"/>
        <w:rPr>
          <w:rFonts w:asciiTheme="majorHAnsi" w:hAnsiTheme="majorHAnsi" w:cstheme="majorHAnsi"/>
          <w:noProof/>
          <w:sz w:val="23"/>
          <w:szCs w:val="23"/>
          <w:lang w:val="quz-PE"/>
        </w:rPr>
      </w:pPr>
      <w:r w:rsidRPr="00B10915">
        <w:rPr>
          <w:rFonts w:asciiTheme="majorHAnsi" w:hAnsiTheme="majorHAnsi" w:cstheme="majorHAnsi"/>
          <w:b/>
          <w:bCs/>
          <w:noProof/>
          <w:sz w:val="23"/>
          <w:szCs w:val="23"/>
          <w:lang w:val="quz-PE"/>
        </w:rPr>
        <w:t>Election of</w:t>
      </w:r>
      <w:r w:rsidRPr="00B10915">
        <w:rPr>
          <w:rFonts w:asciiTheme="majorHAnsi" w:hAnsiTheme="majorHAnsi" w:cstheme="majorHAnsi"/>
          <w:noProof/>
          <w:sz w:val="23"/>
          <w:szCs w:val="23"/>
          <w:lang w:val="quz-PE"/>
        </w:rPr>
        <w:t xml:space="preserve"> </w:t>
      </w:r>
      <w:r w:rsidRPr="00B10915">
        <w:rPr>
          <w:rFonts w:asciiTheme="majorHAnsi" w:hAnsiTheme="majorHAnsi" w:cstheme="majorHAnsi"/>
          <w:noProof/>
          <w:sz w:val="23"/>
          <w:szCs w:val="23"/>
          <w:highlight w:val="yellow"/>
          <w:lang w:val="quz-PE"/>
        </w:rPr>
        <w:t>[*]</w:t>
      </w:r>
      <w:r w:rsidRPr="00B10915">
        <w:rPr>
          <w:rFonts w:asciiTheme="majorHAnsi" w:hAnsiTheme="majorHAnsi" w:cstheme="majorHAnsi"/>
          <w:noProof/>
          <w:sz w:val="23"/>
          <w:szCs w:val="23"/>
          <w:lang w:val="quz-PE"/>
        </w:rPr>
        <w:t xml:space="preserve"> </w:t>
      </w:r>
      <w:bookmarkStart w:id="1" w:name="_Hlk99117747"/>
      <w:r w:rsidRPr="00B10915">
        <w:rPr>
          <w:rFonts w:asciiTheme="majorHAnsi" w:hAnsiTheme="majorHAnsi" w:cstheme="majorHAnsi"/>
          <w:noProof/>
          <w:sz w:val="23"/>
          <w:szCs w:val="23"/>
          <w:lang w:val="quz-PE"/>
        </w:rPr>
        <w:t>as a member of the Board of Directors</w:t>
      </w:r>
      <w:bookmarkEnd w:id="1"/>
      <w:r w:rsidRPr="00B10915">
        <w:rPr>
          <w:rFonts w:asciiTheme="majorHAnsi" w:hAnsiTheme="majorHAnsi" w:cstheme="majorHAnsi"/>
          <w:noProof/>
          <w:sz w:val="23"/>
          <w:szCs w:val="23"/>
          <w:lang w:val="quz-PE"/>
        </w:rPr>
        <w:t xml:space="preserve">, starting from the date of appointment, i.e., the date of adoption of the Resolution of the Ordinary General Meeting of Shareholders on </w:t>
      </w:r>
      <w:r w:rsidRPr="00B10915">
        <w:rPr>
          <w:rFonts w:asciiTheme="majorHAnsi" w:hAnsiTheme="majorHAnsi" w:cstheme="majorHAnsi"/>
          <w:noProof/>
          <w:sz w:val="23"/>
          <w:szCs w:val="23"/>
          <w:highlight w:val="yellow"/>
          <w:lang w:val="quz-PE"/>
        </w:rPr>
        <w:t>[*]</w:t>
      </w:r>
      <w:r w:rsidRPr="00B10915">
        <w:rPr>
          <w:rFonts w:asciiTheme="majorHAnsi" w:hAnsiTheme="majorHAnsi" w:cstheme="majorHAnsi"/>
          <w:noProof/>
          <w:sz w:val="23"/>
          <w:szCs w:val="23"/>
          <w:lang w:val="quz-PE"/>
        </w:rPr>
        <w:t xml:space="preserve"> 2025, with the mandate expiring on </w:t>
      </w:r>
      <w:r w:rsidRPr="00B10915">
        <w:rPr>
          <w:rFonts w:asciiTheme="majorHAnsi" w:hAnsiTheme="majorHAnsi" w:cstheme="majorHAnsi"/>
          <w:noProof/>
          <w:sz w:val="23"/>
          <w:szCs w:val="23"/>
          <w:highlight w:val="yellow"/>
          <w:lang w:val="quz-PE"/>
        </w:rPr>
        <w:t>[*]</w:t>
      </w:r>
      <w:r w:rsidRPr="00B10915">
        <w:rPr>
          <w:rFonts w:asciiTheme="majorHAnsi" w:hAnsiTheme="majorHAnsi" w:cstheme="majorHAnsi"/>
          <w:noProof/>
          <w:sz w:val="23"/>
          <w:szCs w:val="23"/>
          <w:lang w:val="quz-PE"/>
        </w:rPr>
        <w:t xml:space="preserve">. </w:t>
      </w:r>
    </w:p>
    <w:p w14:paraId="43061584" w14:textId="6D2A8FF4" w:rsidR="005A4E42" w:rsidRPr="00B10915" w:rsidRDefault="005A4E42" w:rsidP="005A4E42">
      <w:pPr>
        <w:widowControl w:val="0"/>
        <w:spacing w:after="0" w:line="276" w:lineRule="auto"/>
        <w:rPr>
          <w:rFonts w:asciiTheme="majorHAnsi" w:hAnsiTheme="majorHAnsi" w:cstheme="majorHAnsi"/>
          <w:noProof/>
          <w:sz w:val="23"/>
          <w:szCs w:val="23"/>
          <w:lang w:val="quz-PE"/>
        </w:rPr>
      </w:pPr>
    </w:p>
    <w:tbl>
      <w:tblPr>
        <w:tblW w:w="5040" w:type="dxa"/>
        <w:jc w:val="center"/>
        <w:tblLayout w:type="fixed"/>
        <w:tblLook w:val="0400" w:firstRow="0" w:lastRow="0" w:firstColumn="0" w:lastColumn="0" w:noHBand="0" w:noVBand="1"/>
      </w:tblPr>
      <w:tblGrid>
        <w:gridCol w:w="1346"/>
        <w:gridCol w:w="1712"/>
        <w:gridCol w:w="1982"/>
      </w:tblGrid>
      <w:tr w:rsidR="005A4E42" w:rsidRPr="00B10915" w14:paraId="698B37F3" w14:textId="77777777" w:rsidTr="00775823">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hideMark/>
          </w:tcPr>
          <w:p w14:paraId="5B744C62" w14:textId="77777777" w:rsidR="005A4E42" w:rsidRPr="00B10915" w:rsidRDefault="005A4E42" w:rsidP="005A4E42">
            <w:pPr>
              <w:widowControl w:val="0"/>
              <w:spacing w:after="0" w:line="276" w:lineRule="auto"/>
              <w:rPr>
                <w:rFonts w:asciiTheme="majorHAnsi" w:hAnsiTheme="majorHAnsi" w:cstheme="majorHAnsi"/>
                <w:b/>
                <w:bCs/>
                <w:noProof/>
                <w:sz w:val="23"/>
                <w:szCs w:val="23"/>
                <w:lang w:val="quz-PE"/>
              </w:rPr>
            </w:pPr>
            <w:r w:rsidRPr="00B10915">
              <w:rPr>
                <w:rFonts w:asciiTheme="majorHAnsi" w:hAnsiTheme="majorHAnsi" w:cstheme="majorHAnsi"/>
                <w:b/>
                <w:bCs/>
                <w:noProof/>
                <w:sz w:val="23"/>
                <w:szCs w:val="23"/>
                <w:lang w:val="quz-PE"/>
              </w:rPr>
              <w:t>FOR</w:t>
            </w:r>
          </w:p>
        </w:tc>
        <w:tc>
          <w:tcPr>
            <w:tcW w:w="1710" w:type="dxa"/>
            <w:tcBorders>
              <w:top w:val="single" w:sz="4" w:space="0" w:color="000000"/>
              <w:left w:val="nil"/>
              <w:bottom w:val="single" w:sz="4" w:space="0" w:color="000000"/>
              <w:right w:val="single" w:sz="4" w:space="0" w:color="000000"/>
            </w:tcBorders>
            <w:vAlign w:val="bottom"/>
            <w:hideMark/>
          </w:tcPr>
          <w:p w14:paraId="17A33DDF" w14:textId="77777777" w:rsidR="005A4E42" w:rsidRPr="00B10915" w:rsidRDefault="005A4E42" w:rsidP="005A4E42">
            <w:pPr>
              <w:widowControl w:val="0"/>
              <w:spacing w:after="0" w:line="276" w:lineRule="auto"/>
              <w:rPr>
                <w:rFonts w:asciiTheme="majorHAnsi" w:hAnsiTheme="majorHAnsi" w:cstheme="majorHAnsi"/>
                <w:b/>
                <w:bCs/>
                <w:noProof/>
                <w:sz w:val="23"/>
                <w:szCs w:val="23"/>
                <w:lang w:val="quz-PE"/>
              </w:rPr>
            </w:pPr>
            <w:r w:rsidRPr="00B10915">
              <w:rPr>
                <w:rFonts w:asciiTheme="majorHAnsi" w:hAnsiTheme="majorHAnsi" w:cstheme="majorHAnsi"/>
                <w:b/>
                <w:bCs/>
                <w:noProof/>
                <w:sz w:val="23"/>
                <w:szCs w:val="23"/>
                <w:lang w:val="quz-PE"/>
              </w:rPr>
              <w:t>AGAINST</w:t>
            </w:r>
          </w:p>
        </w:tc>
        <w:tc>
          <w:tcPr>
            <w:tcW w:w="1980" w:type="dxa"/>
            <w:tcBorders>
              <w:top w:val="single" w:sz="4" w:space="0" w:color="000000"/>
              <w:left w:val="nil"/>
              <w:bottom w:val="single" w:sz="4" w:space="0" w:color="000000"/>
              <w:right w:val="single" w:sz="4" w:space="0" w:color="000000"/>
            </w:tcBorders>
            <w:vAlign w:val="bottom"/>
            <w:hideMark/>
          </w:tcPr>
          <w:p w14:paraId="6C89478F" w14:textId="77777777" w:rsidR="005A4E42" w:rsidRPr="00B10915" w:rsidRDefault="005A4E42" w:rsidP="005A4E42">
            <w:pPr>
              <w:widowControl w:val="0"/>
              <w:spacing w:after="0" w:line="276" w:lineRule="auto"/>
              <w:rPr>
                <w:rFonts w:asciiTheme="majorHAnsi" w:hAnsiTheme="majorHAnsi" w:cstheme="majorHAnsi"/>
                <w:b/>
                <w:bCs/>
                <w:noProof/>
                <w:sz w:val="23"/>
                <w:szCs w:val="23"/>
                <w:lang w:val="quz-PE"/>
              </w:rPr>
            </w:pPr>
            <w:r w:rsidRPr="00B10915">
              <w:rPr>
                <w:rFonts w:asciiTheme="majorHAnsi" w:hAnsiTheme="majorHAnsi" w:cstheme="majorHAnsi"/>
                <w:b/>
                <w:bCs/>
                <w:noProof/>
                <w:sz w:val="23"/>
                <w:szCs w:val="23"/>
                <w:lang w:val="quz-PE"/>
              </w:rPr>
              <w:t> ABSTENTION</w:t>
            </w:r>
          </w:p>
        </w:tc>
      </w:tr>
      <w:tr w:rsidR="005A4E42" w:rsidRPr="00B10915" w14:paraId="489B82D6" w14:textId="77777777" w:rsidTr="00775823">
        <w:trPr>
          <w:trHeight w:val="300"/>
          <w:jc w:val="center"/>
        </w:trPr>
        <w:tc>
          <w:tcPr>
            <w:tcW w:w="1345" w:type="dxa"/>
            <w:tcBorders>
              <w:top w:val="nil"/>
              <w:left w:val="single" w:sz="4" w:space="0" w:color="000000"/>
              <w:bottom w:val="single" w:sz="4" w:space="0" w:color="000000"/>
              <w:right w:val="single" w:sz="4" w:space="0" w:color="000000"/>
            </w:tcBorders>
            <w:vAlign w:val="bottom"/>
            <w:hideMark/>
          </w:tcPr>
          <w:p w14:paraId="1CEE60FD" w14:textId="77777777" w:rsidR="005A4E42" w:rsidRPr="00B10915" w:rsidRDefault="005A4E42" w:rsidP="005A4E42">
            <w:pPr>
              <w:widowControl w:val="0"/>
              <w:spacing w:after="0" w:line="276" w:lineRule="auto"/>
              <w:rPr>
                <w:rFonts w:asciiTheme="majorHAnsi" w:hAnsiTheme="majorHAnsi" w:cstheme="majorHAnsi"/>
                <w:b/>
                <w:bCs/>
                <w:noProof/>
                <w:sz w:val="23"/>
                <w:szCs w:val="23"/>
                <w:lang w:val="quz-PE"/>
              </w:rPr>
            </w:pPr>
            <w:r w:rsidRPr="00B10915">
              <w:rPr>
                <w:rFonts w:asciiTheme="majorHAnsi" w:hAnsiTheme="majorHAnsi" w:cstheme="majorHAnsi"/>
                <w:b/>
                <w:bCs/>
                <w:noProof/>
                <w:sz w:val="23"/>
                <w:szCs w:val="23"/>
                <w:lang w:val="quz-PE"/>
              </w:rPr>
              <w:t> </w:t>
            </w:r>
          </w:p>
        </w:tc>
        <w:tc>
          <w:tcPr>
            <w:tcW w:w="1710" w:type="dxa"/>
            <w:tcBorders>
              <w:top w:val="nil"/>
              <w:left w:val="nil"/>
              <w:bottom w:val="single" w:sz="4" w:space="0" w:color="000000"/>
              <w:right w:val="single" w:sz="4" w:space="0" w:color="000000"/>
            </w:tcBorders>
            <w:vAlign w:val="bottom"/>
            <w:hideMark/>
          </w:tcPr>
          <w:p w14:paraId="000B791F" w14:textId="77777777" w:rsidR="005A4E42" w:rsidRPr="00B10915" w:rsidRDefault="005A4E42" w:rsidP="005A4E42">
            <w:pPr>
              <w:widowControl w:val="0"/>
              <w:spacing w:after="0" w:line="276" w:lineRule="auto"/>
              <w:rPr>
                <w:rFonts w:asciiTheme="majorHAnsi" w:hAnsiTheme="majorHAnsi" w:cstheme="majorHAnsi"/>
                <w:b/>
                <w:bCs/>
                <w:noProof/>
                <w:sz w:val="23"/>
                <w:szCs w:val="23"/>
                <w:lang w:val="quz-PE"/>
              </w:rPr>
            </w:pPr>
            <w:r w:rsidRPr="00B10915">
              <w:rPr>
                <w:rFonts w:asciiTheme="majorHAnsi" w:hAnsiTheme="majorHAnsi" w:cstheme="majorHAnsi"/>
                <w:b/>
                <w:bCs/>
                <w:noProof/>
                <w:sz w:val="23"/>
                <w:szCs w:val="23"/>
                <w:lang w:val="quz-PE"/>
              </w:rPr>
              <w:t> </w:t>
            </w:r>
          </w:p>
        </w:tc>
        <w:tc>
          <w:tcPr>
            <w:tcW w:w="1980" w:type="dxa"/>
            <w:tcBorders>
              <w:top w:val="nil"/>
              <w:left w:val="nil"/>
              <w:bottom w:val="single" w:sz="4" w:space="0" w:color="000000"/>
              <w:right w:val="single" w:sz="4" w:space="0" w:color="000000"/>
            </w:tcBorders>
            <w:vAlign w:val="bottom"/>
            <w:hideMark/>
          </w:tcPr>
          <w:p w14:paraId="53323802" w14:textId="77777777" w:rsidR="005A4E42" w:rsidRPr="00B10915" w:rsidRDefault="005A4E42" w:rsidP="005A4E42">
            <w:pPr>
              <w:widowControl w:val="0"/>
              <w:spacing w:after="0" w:line="276" w:lineRule="auto"/>
              <w:rPr>
                <w:rFonts w:asciiTheme="majorHAnsi" w:hAnsiTheme="majorHAnsi" w:cstheme="majorHAnsi"/>
                <w:b/>
                <w:bCs/>
                <w:noProof/>
                <w:sz w:val="23"/>
                <w:szCs w:val="23"/>
                <w:lang w:val="quz-PE"/>
              </w:rPr>
            </w:pPr>
            <w:r w:rsidRPr="00B10915">
              <w:rPr>
                <w:rFonts w:asciiTheme="majorHAnsi" w:hAnsiTheme="majorHAnsi" w:cstheme="majorHAnsi"/>
                <w:b/>
                <w:bCs/>
                <w:noProof/>
                <w:sz w:val="23"/>
                <w:szCs w:val="23"/>
                <w:lang w:val="quz-PE"/>
              </w:rPr>
              <w:t> </w:t>
            </w:r>
          </w:p>
        </w:tc>
      </w:tr>
    </w:tbl>
    <w:p w14:paraId="10F7389E" w14:textId="77777777" w:rsidR="005A4E42" w:rsidRPr="00B10915" w:rsidRDefault="005A4E42" w:rsidP="005A4E42">
      <w:pPr>
        <w:widowControl w:val="0"/>
        <w:spacing w:after="0" w:line="276" w:lineRule="auto"/>
        <w:rPr>
          <w:rFonts w:asciiTheme="majorHAnsi" w:hAnsiTheme="majorHAnsi" w:cstheme="majorHAnsi"/>
          <w:noProof/>
          <w:sz w:val="23"/>
          <w:szCs w:val="23"/>
          <w:lang w:val="quz-PE"/>
        </w:rPr>
      </w:pPr>
    </w:p>
    <w:p w14:paraId="7743B5F3" w14:textId="77777777" w:rsidR="005A4E42" w:rsidRPr="00B10915" w:rsidRDefault="005A4E42" w:rsidP="005A4E42">
      <w:pPr>
        <w:widowControl w:val="0"/>
        <w:spacing w:after="0" w:line="276" w:lineRule="auto"/>
        <w:rPr>
          <w:rFonts w:asciiTheme="majorHAnsi" w:hAnsiTheme="majorHAnsi" w:cstheme="majorHAnsi"/>
          <w:noProof/>
          <w:sz w:val="23"/>
          <w:szCs w:val="23"/>
          <w:lang w:val="quz-PE"/>
        </w:rPr>
      </w:pPr>
    </w:p>
    <w:p w14:paraId="7BA82016" w14:textId="77777777" w:rsidR="005A4E42" w:rsidRPr="00B10915" w:rsidRDefault="005A4E42" w:rsidP="005A4E42">
      <w:pPr>
        <w:widowControl w:val="0"/>
        <w:spacing w:after="0" w:line="276" w:lineRule="auto"/>
        <w:rPr>
          <w:rFonts w:asciiTheme="majorHAnsi" w:hAnsiTheme="majorHAnsi" w:cstheme="majorHAnsi"/>
          <w:noProof/>
          <w:sz w:val="23"/>
          <w:szCs w:val="23"/>
          <w:lang w:val="quz-PE"/>
        </w:rPr>
      </w:pPr>
      <w:r w:rsidRPr="00B10915">
        <w:rPr>
          <w:rFonts w:asciiTheme="majorHAnsi" w:hAnsiTheme="majorHAnsi" w:cstheme="majorHAnsi"/>
          <w:b/>
          <w:bCs/>
          <w:noProof/>
          <w:sz w:val="23"/>
          <w:szCs w:val="23"/>
          <w:lang w:val="quz-PE"/>
        </w:rPr>
        <w:t>Election of</w:t>
      </w:r>
      <w:r w:rsidRPr="00B10915">
        <w:rPr>
          <w:rFonts w:asciiTheme="majorHAnsi" w:hAnsiTheme="majorHAnsi" w:cstheme="majorHAnsi"/>
          <w:noProof/>
          <w:sz w:val="23"/>
          <w:szCs w:val="23"/>
          <w:lang w:val="quz-PE"/>
        </w:rPr>
        <w:t xml:space="preserve"> </w:t>
      </w:r>
      <w:r w:rsidRPr="00B10915">
        <w:rPr>
          <w:rFonts w:asciiTheme="majorHAnsi" w:hAnsiTheme="majorHAnsi" w:cstheme="majorHAnsi"/>
          <w:noProof/>
          <w:sz w:val="23"/>
          <w:szCs w:val="23"/>
          <w:highlight w:val="yellow"/>
          <w:lang w:val="quz-PE"/>
        </w:rPr>
        <w:t>[*</w:t>
      </w:r>
      <w:r w:rsidRPr="00B10915">
        <w:rPr>
          <w:rFonts w:asciiTheme="majorHAnsi" w:hAnsiTheme="majorHAnsi" w:cstheme="majorHAnsi"/>
          <w:noProof/>
          <w:sz w:val="23"/>
          <w:szCs w:val="23"/>
          <w:lang w:val="quz-PE"/>
        </w:rPr>
        <w:t xml:space="preserve">] as a member of the Board of Directors, starting from the date of appointment, i.e., the date of adoption of the Resolution of the Ordinary General Meeting of Shareholders on </w:t>
      </w:r>
      <w:r w:rsidRPr="00B10915">
        <w:rPr>
          <w:rFonts w:asciiTheme="majorHAnsi" w:hAnsiTheme="majorHAnsi" w:cstheme="majorHAnsi"/>
          <w:noProof/>
          <w:sz w:val="23"/>
          <w:szCs w:val="23"/>
          <w:highlight w:val="yellow"/>
          <w:lang w:val="quz-PE"/>
        </w:rPr>
        <w:t>[*]</w:t>
      </w:r>
      <w:r w:rsidRPr="00B10915">
        <w:rPr>
          <w:rFonts w:asciiTheme="majorHAnsi" w:hAnsiTheme="majorHAnsi" w:cstheme="majorHAnsi"/>
          <w:noProof/>
          <w:sz w:val="23"/>
          <w:szCs w:val="23"/>
          <w:lang w:val="quz-PE"/>
        </w:rPr>
        <w:t xml:space="preserve"> 2025, with the mandate expiring on </w:t>
      </w:r>
      <w:r w:rsidRPr="00B10915">
        <w:rPr>
          <w:rFonts w:asciiTheme="majorHAnsi" w:hAnsiTheme="majorHAnsi" w:cstheme="majorHAnsi"/>
          <w:noProof/>
          <w:sz w:val="23"/>
          <w:szCs w:val="23"/>
          <w:highlight w:val="yellow"/>
          <w:lang w:val="quz-PE"/>
        </w:rPr>
        <w:t>[*]</w:t>
      </w:r>
      <w:r w:rsidRPr="00B10915">
        <w:rPr>
          <w:rFonts w:asciiTheme="majorHAnsi" w:hAnsiTheme="majorHAnsi" w:cstheme="majorHAnsi"/>
          <w:noProof/>
          <w:sz w:val="23"/>
          <w:szCs w:val="23"/>
          <w:lang w:val="quz-PE"/>
        </w:rPr>
        <w:t>.</w:t>
      </w:r>
    </w:p>
    <w:p w14:paraId="7BE3F316" w14:textId="77777777" w:rsidR="005A4E42" w:rsidRPr="00B10915" w:rsidRDefault="005A4E42" w:rsidP="005A4E42">
      <w:pPr>
        <w:widowControl w:val="0"/>
        <w:spacing w:after="0" w:line="276" w:lineRule="auto"/>
        <w:rPr>
          <w:rFonts w:asciiTheme="majorHAnsi" w:hAnsiTheme="majorHAnsi" w:cstheme="majorHAnsi"/>
          <w:noProof/>
          <w:sz w:val="23"/>
          <w:szCs w:val="23"/>
          <w:lang w:val="quz-PE"/>
        </w:rPr>
      </w:pPr>
      <w:r w:rsidRPr="00B10915">
        <w:rPr>
          <w:rFonts w:asciiTheme="majorHAnsi" w:hAnsiTheme="majorHAnsi" w:cstheme="majorHAnsi"/>
          <w:noProof/>
          <w:sz w:val="23"/>
          <w:szCs w:val="23"/>
          <w:lang w:val="quz-PE"/>
        </w:rPr>
        <w:t>.</w:t>
      </w:r>
    </w:p>
    <w:tbl>
      <w:tblPr>
        <w:tblW w:w="5040" w:type="dxa"/>
        <w:jc w:val="center"/>
        <w:tblLayout w:type="fixed"/>
        <w:tblLook w:val="0400" w:firstRow="0" w:lastRow="0" w:firstColumn="0" w:lastColumn="0" w:noHBand="0" w:noVBand="1"/>
      </w:tblPr>
      <w:tblGrid>
        <w:gridCol w:w="1346"/>
        <w:gridCol w:w="1712"/>
        <w:gridCol w:w="1982"/>
      </w:tblGrid>
      <w:tr w:rsidR="005A4E42" w:rsidRPr="00B10915" w14:paraId="1C13416F" w14:textId="77777777" w:rsidTr="00775823">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hideMark/>
          </w:tcPr>
          <w:p w14:paraId="72F18003" w14:textId="77777777" w:rsidR="005A4E42" w:rsidRPr="00B10915" w:rsidRDefault="005A4E42" w:rsidP="005A4E42">
            <w:pPr>
              <w:widowControl w:val="0"/>
              <w:spacing w:after="0" w:line="276" w:lineRule="auto"/>
              <w:rPr>
                <w:rFonts w:asciiTheme="majorHAnsi" w:hAnsiTheme="majorHAnsi" w:cstheme="majorHAnsi"/>
                <w:b/>
                <w:bCs/>
                <w:noProof/>
                <w:sz w:val="23"/>
                <w:szCs w:val="23"/>
                <w:lang w:val="quz-PE"/>
              </w:rPr>
            </w:pPr>
            <w:r w:rsidRPr="00B10915">
              <w:rPr>
                <w:rFonts w:asciiTheme="majorHAnsi" w:hAnsiTheme="majorHAnsi" w:cstheme="majorHAnsi"/>
                <w:b/>
                <w:bCs/>
                <w:noProof/>
                <w:sz w:val="23"/>
                <w:szCs w:val="23"/>
                <w:lang w:val="quz-PE"/>
              </w:rPr>
              <w:t>FOR</w:t>
            </w:r>
          </w:p>
        </w:tc>
        <w:tc>
          <w:tcPr>
            <w:tcW w:w="1710" w:type="dxa"/>
            <w:tcBorders>
              <w:top w:val="single" w:sz="4" w:space="0" w:color="000000"/>
              <w:left w:val="nil"/>
              <w:bottom w:val="single" w:sz="4" w:space="0" w:color="000000"/>
              <w:right w:val="single" w:sz="4" w:space="0" w:color="000000"/>
            </w:tcBorders>
            <w:vAlign w:val="bottom"/>
            <w:hideMark/>
          </w:tcPr>
          <w:p w14:paraId="35C8D805" w14:textId="77777777" w:rsidR="005A4E42" w:rsidRPr="00B10915" w:rsidRDefault="005A4E42" w:rsidP="005A4E42">
            <w:pPr>
              <w:widowControl w:val="0"/>
              <w:spacing w:after="0" w:line="276" w:lineRule="auto"/>
              <w:rPr>
                <w:rFonts w:asciiTheme="majorHAnsi" w:hAnsiTheme="majorHAnsi" w:cstheme="majorHAnsi"/>
                <w:b/>
                <w:bCs/>
                <w:noProof/>
                <w:sz w:val="23"/>
                <w:szCs w:val="23"/>
                <w:lang w:val="quz-PE"/>
              </w:rPr>
            </w:pPr>
            <w:r w:rsidRPr="00B10915">
              <w:rPr>
                <w:rFonts w:asciiTheme="majorHAnsi" w:hAnsiTheme="majorHAnsi" w:cstheme="majorHAnsi"/>
                <w:b/>
                <w:bCs/>
                <w:noProof/>
                <w:sz w:val="23"/>
                <w:szCs w:val="23"/>
                <w:lang w:val="quz-PE"/>
              </w:rPr>
              <w:t>AGAINST</w:t>
            </w:r>
          </w:p>
        </w:tc>
        <w:tc>
          <w:tcPr>
            <w:tcW w:w="1980" w:type="dxa"/>
            <w:tcBorders>
              <w:top w:val="single" w:sz="4" w:space="0" w:color="000000"/>
              <w:left w:val="nil"/>
              <w:bottom w:val="single" w:sz="4" w:space="0" w:color="000000"/>
              <w:right w:val="single" w:sz="4" w:space="0" w:color="000000"/>
            </w:tcBorders>
            <w:vAlign w:val="bottom"/>
            <w:hideMark/>
          </w:tcPr>
          <w:p w14:paraId="75140511" w14:textId="77777777" w:rsidR="005A4E42" w:rsidRPr="00B10915" w:rsidRDefault="005A4E42" w:rsidP="005A4E42">
            <w:pPr>
              <w:widowControl w:val="0"/>
              <w:spacing w:after="0" w:line="276" w:lineRule="auto"/>
              <w:rPr>
                <w:rFonts w:asciiTheme="majorHAnsi" w:hAnsiTheme="majorHAnsi" w:cstheme="majorHAnsi"/>
                <w:b/>
                <w:bCs/>
                <w:noProof/>
                <w:sz w:val="23"/>
                <w:szCs w:val="23"/>
                <w:lang w:val="quz-PE"/>
              </w:rPr>
            </w:pPr>
            <w:r w:rsidRPr="00B10915">
              <w:rPr>
                <w:rFonts w:asciiTheme="majorHAnsi" w:hAnsiTheme="majorHAnsi" w:cstheme="majorHAnsi"/>
                <w:b/>
                <w:bCs/>
                <w:noProof/>
                <w:sz w:val="23"/>
                <w:szCs w:val="23"/>
                <w:lang w:val="quz-PE"/>
              </w:rPr>
              <w:t> ABSTENTION</w:t>
            </w:r>
          </w:p>
        </w:tc>
      </w:tr>
      <w:tr w:rsidR="005A4E42" w:rsidRPr="00B10915" w14:paraId="299465A9" w14:textId="77777777" w:rsidTr="00775823">
        <w:trPr>
          <w:trHeight w:val="300"/>
          <w:jc w:val="center"/>
        </w:trPr>
        <w:tc>
          <w:tcPr>
            <w:tcW w:w="1345" w:type="dxa"/>
            <w:tcBorders>
              <w:top w:val="nil"/>
              <w:left w:val="single" w:sz="4" w:space="0" w:color="000000"/>
              <w:bottom w:val="single" w:sz="4" w:space="0" w:color="000000"/>
              <w:right w:val="single" w:sz="4" w:space="0" w:color="000000"/>
            </w:tcBorders>
            <w:vAlign w:val="bottom"/>
            <w:hideMark/>
          </w:tcPr>
          <w:p w14:paraId="29C1F44D" w14:textId="77777777" w:rsidR="005A4E42" w:rsidRPr="00B10915" w:rsidRDefault="005A4E42" w:rsidP="005A4E42">
            <w:pPr>
              <w:widowControl w:val="0"/>
              <w:spacing w:after="0" w:line="276" w:lineRule="auto"/>
              <w:rPr>
                <w:rFonts w:asciiTheme="majorHAnsi" w:hAnsiTheme="majorHAnsi" w:cstheme="majorHAnsi"/>
                <w:b/>
                <w:bCs/>
                <w:noProof/>
                <w:sz w:val="23"/>
                <w:szCs w:val="23"/>
                <w:lang w:val="quz-PE"/>
              </w:rPr>
            </w:pPr>
            <w:r w:rsidRPr="00B10915">
              <w:rPr>
                <w:rFonts w:asciiTheme="majorHAnsi" w:hAnsiTheme="majorHAnsi" w:cstheme="majorHAnsi"/>
                <w:b/>
                <w:bCs/>
                <w:noProof/>
                <w:sz w:val="23"/>
                <w:szCs w:val="23"/>
                <w:lang w:val="quz-PE"/>
              </w:rPr>
              <w:t> </w:t>
            </w:r>
          </w:p>
        </w:tc>
        <w:tc>
          <w:tcPr>
            <w:tcW w:w="1710" w:type="dxa"/>
            <w:tcBorders>
              <w:top w:val="nil"/>
              <w:left w:val="nil"/>
              <w:bottom w:val="single" w:sz="4" w:space="0" w:color="000000"/>
              <w:right w:val="single" w:sz="4" w:space="0" w:color="000000"/>
            </w:tcBorders>
            <w:vAlign w:val="bottom"/>
            <w:hideMark/>
          </w:tcPr>
          <w:p w14:paraId="10C5F190" w14:textId="77777777" w:rsidR="005A4E42" w:rsidRPr="00B10915" w:rsidRDefault="005A4E42" w:rsidP="005A4E42">
            <w:pPr>
              <w:widowControl w:val="0"/>
              <w:spacing w:after="0" w:line="276" w:lineRule="auto"/>
              <w:rPr>
                <w:rFonts w:asciiTheme="majorHAnsi" w:hAnsiTheme="majorHAnsi" w:cstheme="majorHAnsi"/>
                <w:b/>
                <w:bCs/>
                <w:noProof/>
                <w:sz w:val="23"/>
                <w:szCs w:val="23"/>
                <w:lang w:val="quz-PE"/>
              </w:rPr>
            </w:pPr>
            <w:r w:rsidRPr="00B10915">
              <w:rPr>
                <w:rFonts w:asciiTheme="majorHAnsi" w:hAnsiTheme="majorHAnsi" w:cstheme="majorHAnsi"/>
                <w:b/>
                <w:bCs/>
                <w:noProof/>
                <w:sz w:val="23"/>
                <w:szCs w:val="23"/>
                <w:lang w:val="quz-PE"/>
              </w:rPr>
              <w:t> </w:t>
            </w:r>
          </w:p>
        </w:tc>
        <w:tc>
          <w:tcPr>
            <w:tcW w:w="1980" w:type="dxa"/>
            <w:tcBorders>
              <w:top w:val="nil"/>
              <w:left w:val="nil"/>
              <w:bottom w:val="single" w:sz="4" w:space="0" w:color="000000"/>
              <w:right w:val="single" w:sz="4" w:space="0" w:color="000000"/>
            </w:tcBorders>
            <w:vAlign w:val="bottom"/>
            <w:hideMark/>
          </w:tcPr>
          <w:p w14:paraId="14D0CEA6" w14:textId="77777777" w:rsidR="005A4E42" w:rsidRPr="00B10915" w:rsidRDefault="005A4E42" w:rsidP="005A4E42">
            <w:pPr>
              <w:widowControl w:val="0"/>
              <w:spacing w:after="0" w:line="276" w:lineRule="auto"/>
              <w:rPr>
                <w:rFonts w:asciiTheme="majorHAnsi" w:hAnsiTheme="majorHAnsi" w:cstheme="majorHAnsi"/>
                <w:b/>
                <w:bCs/>
                <w:noProof/>
                <w:sz w:val="23"/>
                <w:szCs w:val="23"/>
                <w:lang w:val="quz-PE"/>
              </w:rPr>
            </w:pPr>
            <w:r w:rsidRPr="00B10915">
              <w:rPr>
                <w:rFonts w:asciiTheme="majorHAnsi" w:hAnsiTheme="majorHAnsi" w:cstheme="majorHAnsi"/>
                <w:b/>
                <w:bCs/>
                <w:noProof/>
                <w:sz w:val="23"/>
                <w:szCs w:val="23"/>
                <w:lang w:val="quz-PE"/>
              </w:rPr>
              <w:t> </w:t>
            </w:r>
          </w:p>
        </w:tc>
      </w:tr>
    </w:tbl>
    <w:p w14:paraId="3D0CD671" w14:textId="77777777" w:rsidR="005A4E42" w:rsidRPr="005A4E42" w:rsidRDefault="005A4E42" w:rsidP="005A4E42">
      <w:pPr>
        <w:widowControl w:val="0"/>
        <w:spacing w:after="0" w:line="276" w:lineRule="auto"/>
        <w:rPr>
          <w:rFonts w:asciiTheme="majorHAnsi" w:hAnsiTheme="majorHAnsi" w:cstheme="majorHAnsi"/>
          <w:i/>
          <w:iCs/>
          <w:noProof/>
          <w:sz w:val="23"/>
          <w:szCs w:val="23"/>
          <w:lang w:val="quz-PE"/>
        </w:rPr>
      </w:pPr>
    </w:p>
    <w:p w14:paraId="308B82EB" w14:textId="77777777" w:rsidR="005A4E42" w:rsidRPr="005A4E42" w:rsidRDefault="005A4E42" w:rsidP="005A4E42">
      <w:pPr>
        <w:widowControl w:val="0"/>
        <w:spacing w:after="0" w:line="276" w:lineRule="auto"/>
        <w:rPr>
          <w:rFonts w:asciiTheme="majorHAnsi" w:hAnsiTheme="majorHAnsi" w:cstheme="majorHAnsi"/>
          <w:i/>
          <w:iCs/>
          <w:noProof/>
          <w:sz w:val="23"/>
          <w:szCs w:val="23"/>
          <w:lang w:val="quz-PE"/>
        </w:rPr>
      </w:pPr>
    </w:p>
    <w:p w14:paraId="732A515A" w14:textId="47B66B46" w:rsidR="005A4E42" w:rsidRPr="005A4E42" w:rsidRDefault="005A4E42" w:rsidP="005A4E42">
      <w:pPr>
        <w:widowControl w:val="0"/>
        <w:spacing w:after="0" w:line="276" w:lineRule="auto"/>
        <w:rPr>
          <w:rFonts w:asciiTheme="majorHAnsi" w:hAnsiTheme="majorHAnsi" w:cstheme="majorHAnsi"/>
          <w:b/>
          <w:bCs/>
          <w:i/>
          <w:iCs/>
          <w:noProof/>
          <w:sz w:val="23"/>
          <w:szCs w:val="23"/>
          <w:lang w:val="quz-PE"/>
        </w:rPr>
      </w:pPr>
      <w:r w:rsidRPr="005A4E42">
        <w:rPr>
          <w:rFonts w:asciiTheme="majorHAnsi" w:hAnsiTheme="majorHAnsi" w:cstheme="majorHAnsi"/>
          <w:b/>
          <w:bCs/>
          <w:i/>
          <w:iCs/>
          <w:noProof/>
          <w:sz w:val="23"/>
          <w:szCs w:val="23"/>
          <w:lang w:val="quz-PE"/>
        </w:rPr>
        <w:t>[NOTE 1]: this Addendum 1 shall not take effect unless it accompanies the above Special Power of Attorney. (i) If the Special Pover of Attorney is sent by mail or courier services or is deposited at the Company's headquarters, this Addendum 1, relating to the expression of the secret vote, shall be printed separately and included in a sealed envelope stating "EXPRESSION OF SECRET VOTE", which will accompany the Special Po</w:t>
      </w:r>
      <w:r w:rsidR="00B10915">
        <w:rPr>
          <w:rFonts w:asciiTheme="majorHAnsi" w:hAnsiTheme="majorHAnsi" w:cstheme="majorHAnsi"/>
          <w:b/>
          <w:bCs/>
          <w:i/>
          <w:iCs/>
          <w:noProof/>
          <w:sz w:val="23"/>
          <w:szCs w:val="23"/>
          <w:lang w:val="quz-PE"/>
        </w:rPr>
        <w:t>w</w:t>
      </w:r>
      <w:r w:rsidRPr="005A4E42">
        <w:rPr>
          <w:rFonts w:asciiTheme="majorHAnsi" w:hAnsiTheme="majorHAnsi" w:cstheme="majorHAnsi"/>
          <w:b/>
          <w:bCs/>
          <w:i/>
          <w:iCs/>
          <w:noProof/>
          <w:sz w:val="23"/>
          <w:szCs w:val="23"/>
          <w:lang w:val="quz-PE"/>
        </w:rPr>
        <w:t>er of Attorney in the envelope in which it is deposited / transmitted; (ii) If the Special Pover of Attorney is sent by e-mail, this Addendum 1 relating to the expression of the secret vote shall be attached by e-mail in a separate document entitled: "EXPRESSION OF THE SECRET VOTE".</w:t>
      </w:r>
    </w:p>
    <w:p w14:paraId="397FDDAF" w14:textId="77777777" w:rsidR="005A4E42" w:rsidRPr="005A4E42" w:rsidRDefault="005A4E42" w:rsidP="005A4E42">
      <w:pPr>
        <w:widowControl w:val="0"/>
        <w:spacing w:after="0" w:line="276" w:lineRule="auto"/>
        <w:rPr>
          <w:rFonts w:asciiTheme="majorHAnsi" w:hAnsiTheme="majorHAnsi" w:cstheme="majorHAnsi"/>
          <w:b/>
          <w:bCs/>
          <w:i/>
          <w:iCs/>
          <w:noProof/>
          <w:sz w:val="23"/>
          <w:szCs w:val="23"/>
          <w:lang w:val="quz-PE"/>
        </w:rPr>
      </w:pPr>
    </w:p>
    <w:p w14:paraId="7968634E" w14:textId="77777777" w:rsidR="005A4E42" w:rsidRPr="005A4E42" w:rsidRDefault="005A4E42" w:rsidP="005A4E42">
      <w:pPr>
        <w:widowControl w:val="0"/>
        <w:spacing w:after="0" w:line="276" w:lineRule="auto"/>
        <w:rPr>
          <w:rFonts w:asciiTheme="majorHAnsi" w:hAnsiTheme="majorHAnsi" w:cstheme="majorHAnsi"/>
          <w:b/>
          <w:bCs/>
          <w:i/>
          <w:iCs/>
          <w:noProof/>
          <w:sz w:val="23"/>
          <w:szCs w:val="23"/>
          <w:lang w:val="quz-PE"/>
        </w:rPr>
      </w:pPr>
    </w:p>
    <w:p w14:paraId="34B69448" w14:textId="77777777" w:rsidR="005A4E42" w:rsidRPr="005A4E42" w:rsidRDefault="005A4E42" w:rsidP="005A4E42">
      <w:pPr>
        <w:widowControl w:val="0"/>
        <w:spacing w:after="0" w:line="276" w:lineRule="auto"/>
        <w:rPr>
          <w:rFonts w:asciiTheme="majorHAnsi" w:hAnsiTheme="majorHAnsi" w:cstheme="majorHAnsi"/>
          <w:i/>
          <w:iCs/>
          <w:noProof/>
          <w:sz w:val="23"/>
          <w:szCs w:val="23"/>
          <w:lang w:val="quz-PE"/>
        </w:rPr>
      </w:pPr>
      <w:r w:rsidRPr="005A4E42">
        <w:rPr>
          <w:rFonts w:asciiTheme="majorHAnsi" w:hAnsiTheme="majorHAnsi" w:cstheme="majorHAnsi"/>
          <w:i/>
          <w:iCs/>
          <w:noProof/>
          <w:sz w:val="23"/>
          <w:szCs w:val="23"/>
          <w:lang w:val="quz-PE"/>
        </w:rPr>
        <w:t xml:space="preserve">Date: _____________ </w:t>
      </w:r>
    </w:p>
    <w:p w14:paraId="5B636C31" w14:textId="77777777" w:rsidR="005A4E42" w:rsidRPr="005A4E42" w:rsidRDefault="005A4E42" w:rsidP="005A4E42">
      <w:pPr>
        <w:widowControl w:val="0"/>
        <w:spacing w:after="0" w:line="276" w:lineRule="auto"/>
        <w:rPr>
          <w:rFonts w:asciiTheme="majorHAnsi" w:hAnsiTheme="majorHAnsi" w:cstheme="majorHAnsi"/>
          <w:i/>
          <w:iCs/>
          <w:noProof/>
          <w:sz w:val="23"/>
          <w:szCs w:val="23"/>
          <w:lang w:val="quz-PE"/>
        </w:rPr>
      </w:pPr>
      <w:r w:rsidRPr="005A4E42">
        <w:rPr>
          <w:rFonts w:asciiTheme="majorHAnsi" w:hAnsiTheme="majorHAnsi" w:cstheme="majorHAnsi"/>
          <w:i/>
          <w:iCs/>
          <w:noProof/>
          <w:sz w:val="23"/>
          <w:szCs w:val="23"/>
          <w:lang w:val="quz-PE"/>
        </w:rPr>
        <w:t xml:space="preserve">Name: [___________________________________________________________] </w:t>
      </w:r>
    </w:p>
    <w:p w14:paraId="103A6C12" w14:textId="77777777" w:rsidR="005A4E42" w:rsidRPr="005A4E42" w:rsidRDefault="005A4E42" w:rsidP="005A4E42">
      <w:pPr>
        <w:widowControl w:val="0"/>
        <w:spacing w:after="0" w:line="276" w:lineRule="auto"/>
        <w:rPr>
          <w:rFonts w:asciiTheme="majorHAnsi" w:hAnsiTheme="majorHAnsi" w:cstheme="majorHAnsi"/>
          <w:i/>
          <w:iCs/>
          <w:noProof/>
          <w:sz w:val="23"/>
          <w:szCs w:val="23"/>
          <w:lang w:val="quz-PE"/>
        </w:rPr>
      </w:pPr>
      <w:r w:rsidRPr="005A4E42">
        <w:rPr>
          <w:rFonts w:asciiTheme="majorHAnsi" w:hAnsiTheme="majorHAnsi" w:cstheme="majorHAnsi"/>
          <w:i/>
          <w:iCs/>
          <w:noProof/>
          <w:sz w:val="23"/>
          <w:szCs w:val="23"/>
          <w:lang w:val="quz-PE"/>
        </w:rPr>
        <w:t>Name and surname of legal representative: [_______________________________________]</w:t>
      </w:r>
    </w:p>
    <w:p w14:paraId="2C50A0F8" w14:textId="77777777" w:rsidR="005A4E42" w:rsidRPr="005A4E42" w:rsidRDefault="005A4E42" w:rsidP="005A4E42">
      <w:pPr>
        <w:widowControl w:val="0"/>
        <w:spacing w:after="0" w:line="276" w:lineRule="auto"/>
        <w:rPr>
          <w:rFonts w:asciiTheme="majorHAnsi" w:hAnsiTheme="majorHAnsi" w:cstheme="majorHAnsi"/>
          <w:i/>
          <w:iCs/>
          <w:noProof/>
          <w:sz w:val="23"/>
          <w:szCs w:val="23"/>
          <w:lang w:val="quz-PE"/>
        </w:rPr>
      </w:pPr>
    </w:p>
    <w:p w14:paraId="2C3C06F0" w14:textId="77777777" w:rsidR="005A4E42" w:rsidRPr="005A4E42" w:rsidRDefault="005A4E42" w:rsidP="005A4E42">
      <w:pPr>
        <w:widowControl w:val="0"/>
        <w:spacing w:after="0" w:line="276" w:lineRule="auto"/>
        <w:rPr>
          <w:rFonts w:asciiTheme="majorHAnsi" w:hAnsiTheme="majorHAnsi" w:cstheme="majorHAnsi"/>
          <w:i/>
          <w:iCs/>
          <w:noProof/>
          <w:sz w:val="23"/>
          <w:szCs w:val="23"/>
          <w:lang w:val="quz-PE"/>
        </w:rPr>
      </w:pPr>
      <w:r w:rsidRPr="005A4E42">
        <w:rPr>
          <w:rFonts w:asciiTheme="majorHAnsi" w:hAnsiTheme="majorHAnsi" w:cstheme="majorHAnsi"/>
          <w:i/>
          <w:iCs/>
          <w:noProof/>
          <w:sz w:val="23"/>
          <w:szCs w:val="23"/>
          <w:lang w:val="quz-PE"/>
        </w:rPr>
        <w:t>Signature: [_________________________________]</w:t>
      </w:r>
    </w:p>
    <w:p w14:paraId="15E2EB8C" w14:textId="77777777" w:rsidR="005A4E42" w:rsidRPr="005A4E42" w:rsidRDefault="005A4E42" w:rsidP="005A4E42">
      <w:pPr>
        <w:widowControl w:val="0"/>
        <w:spacing w:after="0" w:line="276" w:lineRule="auto"/>
        <w:rPr>
          <w:rFonts w:asciiTheme="majorHAnsi" w:hAnsiTheme="majorHAnsi" w:cstheme="majorHAnsi"/>
          <w:i/>
          <w:iCs/>
          <w:noProof/>
          <w:sz w:val="23"/>
          <w:szCs w:val="23"/>
          <w:lang w:val="quz-PE"/>
        </w:rPr>
      </w:pPr>
    </w:p>
    <w:p w14:paraId="3D7322D7" w14:textId="77777777" w:rsidR="005A4E42" w:rsidRPr="005A4E42" w:rsidRDefault="005A4E42" w:rsidP="005A4E42">
      <w:pPr>
        <w:widowControl w:val="0"/>
        <w:spacing w:after="0" w:line="276" w:lineRule="auto"/>
        <w:rPr>
          <w:rFonts w:asciiTheme="majorHAnsi" w:hAnsiTheme="majorHAnsi" w:cstheme="majorHAnsi"/>
          <w:b/>
          <w:bCs/>
          <w:i/>
          <w:iCs/>
          <w:noProof/>
          <w:sz w:val="23"/>
          <w:szCs w:val="23"/>
          <w:lang w:val="quz-PE"/>
        </w:rPr>
      </w:pPr>
    </w:p>
    <w:p w14:paraId="050C68CD" w14:textId="77777777" w:rsidR="005A4E42" w:rsidRPr="005A4E42" w:rsidRDefault="005A4E42" w:rsidP="005A4E42">
      <w:pPr>
        <w:widowControl w:val="0"/>
        <w:spacing w:after="0" w:line="276" w:lineRule="auto"/>
        <w:rPr>
          <w:rFonts w:asciiTheme="majorHAnsi" w:hAnsiTheme="majorHAnsi" w:cstheme="majorHAnsi"/>
          <w:i/>
          <w:iCs/>
          <w:noProof/>
          <w:sz w:val="23"/>
          <w:szCs w:val="23"/>
          <w:lang w:val="quz-PE"/>
        </w:rPr>
      </w:pPr>
    </w:p>
    <w:p w14:paraId="481D3A04" w14:textId="77777777" w:rsidR="005A4E42" w:rsidRPr="005A4E42" w:rsidRDefault="005A4E42" w:rsidP="005A4E42">
      <w:pPr>
        <w:widowControl w:val="0"/>
        <w:spacing w:after="0" w:line="276" w:lineRule="auto"/>
        <w:rPr>
          <w:rFonts w:asciiTheme="majorHAnsi" w:hAnsiTheme="majorHAnsi" w:cstheme="majorHAnsi"/>
          <w:i/>
          <w:iCs/>
          <w:noProof/>
          <w:sz w:val="23"/>
          <w:szCs w:val="23"/>
          <w:lang w:val="quz-PE"/>
        </w:rPr>
      </w:pPr>
    </w:p>
    <w:p w14:paraId="6CEB45DF" w14:textId="77777777" w:rsidR="005A4E42" w:rsidRPr="00500EE9" w:rsidRDefault="005A4E42" w:rsidP="00616265">
      <w:pPr>
        <w:widowControl w:val="0"/>
        <w:spacing w:after="0" w:line="276" w:lineRule="auto"/>
        <w:rPr>
          <w:rFonts w:asciiTheme="majorHAnsi" w:hAnsiTheme="majorHAnsi" w:cstheme="majorHAnsi"/>
          <w:i/>
          <w:iCs/>
          <w:noProof/>
          <w:sz w:val="23"/>
          <w:szCs w:val="23"/>
          <w:lang w:val="en-US"/>
        </w:rPr>
      </w:pPr>
    </w:p>
    <w:sectPr w:rsidR="005A4E42" w:rsidRPr="00500EE9" w:rsidSect="009F75D9">
      <w:headerReference w:type="default" r:id="rId11"/>
      <w:footerReference w:type="default" r:id="rId12"/>
      <w:pgSz w:w="12240" w:h="15840"/>
      <w:pgMar w:top="230" w:right="864" w:bottom="1152" w:left="1152" w:header="43"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875D6C" w14:textId="77777777" w:rsidR="00F22360" w:rsidRDefault="00F22360" w:rsidP="00851033">
      <w:pPr>
        <w:spacing w:after="0" w:line="240" w:lineRule="auto"/>
      </w:pPr>
      <w:r>
        <w:separator/>
      </w:r>
    </w:p>
  </w:endnote>
  <w:endnote w:type="continuationSeparator" w:id="0">
    <w:p w14:paraId="31FD55F1" w14:textId="77777777" w:rsidR="00F22360" w:rsidRDefault="00F22360" w:rsidP="008510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axlinePro-Light">
    <w:altName w:val="Calibri"/>
    <w:charset w:val="00"/>
    <w:family w:val="auto"/>
    <w:pitch w:val="default"/>
  </w:font>
  <w:font w:name="MS Mincho">
    <w:altName w:val="ＭＳ 明朝"/>
    <w:panose1 w:val="02020609040205080304"/>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5B0EA2" w14:textId="29CE4972" w:rsidR="009C7930" w:rsidRPr="0040286D" w:rsidRDefault="009C7930" w:rsidP="00603D2A">
    <w:pPr>
      <w:pStyle w:val="Footer"/>
      <w:tabs>
        <w:tab w:val="clear" w:pos="4680"/>
        <w:tab w:val="clear" w:pos="9360"/>
      </w:tabs>
      <w:jc w:val="right"/>
      <w:rPr>
        <w:rFonts w:ascii="Palatino Linotype" w:hAnsi="Palatino Linotype"/>
        <w:b/>
        <w:caps/>
        <w:noProof/>
        <w:sz w:val="18"/>
        <w:szCs w:val="18"/>
      </w:rPr>
    </w:pPr>
    <w:r w:rsidRPr="0040286D">
      <w:rPr>
        <w:rFonts w:ascii="Palatino Linotype" w:hAnsi="Palatino Linotype"/>
        <w:b/>
        <w:caps/>
        <w:sz w:val="18"/>
        <w:szCs w:val="18"/>
      </w:rPr>
      <w:fldChar w:fldCharType="begin"/>
    </w:r>
    <w:r w:rsidRPr="0040286D">
      <w:rPr>
        <w:rFonts w:ascii="Palatino Linotype" w:hAnsi="Palatino Linotype"/>
        <w:b/>
        <w:caps/>
        <w:sz w:val="18"/>
        <w:szCs w:val="18"/>
      </w:rPr>
      <w:instrText xml:space="preserve"> PAGE   \* MERGEFORMAT </w:instrText>
    </w:r>
    <w:r w:rsidRPr="0040286D">
      <w:rPr>
        <w:rFonts w:ascii="Palatino Linotype" w:hAnsi="Palatino Linotype"/>
        <w:b/>
        <w:caps/>
        <w:sz w:val="18"/>
        <w:szCs w:val="18"/>
      </w:rPr>
      <w:fldChar w:fldCharType="separate"/>
    </w:r>
    <w:r w:rsidRPr="0040286D">
      <w:rPr>
        <w:rFonts w:ascii="Palatino Linotype" w:hAnsi="Palatino Linotype"/>
        <w:b/>
        <w:caps/>
        <w:noProof/>
        <w:sz w:val="18"/>
        <w:szCs w:val="18"/>
      </w:rPr>
      <w:t>2</w:t>
    </w:r>
    <w:r w:rsidRPr="0040286D">
      <w:rPr>
        <w:rFonts w:ascii="Palatino Linotype" w:hAnsi="Palatino Linotype"/>
        <w:b/>
        <w:caps/>
        <w:noProof/>
        <w:sz w:val="18"/>
        <w:szCs w:val="18"/>
      </w:rPr>
      <w:fldChar w:fldCharType="end"/>
    </w:r>
  </w:p>
  <w:p w14:paraId="69FA6B05" w14:textId="77777777" w:rsidR="009C7930" w:rsidRDefault="009C79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F46155" w14:textId="77777777" w:rsidR="00F22360" w:rsidRDefault="00F22360" w:rsidP="00851033">
      <w:pPr>
        <w:spacing w:after="0" w:line="240" w:lineRule="auto"/>
      </w:pPr>
      <w:r>
        <w:separator/>
      </w:r>
    </w:p>
  </w:footnote>
  <w:footnote w:type="continuationSeparator" w:id="0">
    <w:p w14:paraId="2CEFB79A" w14:textId="77777777" w:rsidR="00F22360" w:rsidRDefault="00F22360" w:rsidP="008510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71979F" w14:textId="77777777" w:rsidR="00CA5393" w:rsidRDefault="00CA5393" w:rsidP="00CA5393">
    <w:pPr>
      <w:pStyle w:val="Header"/>
      <w:jc w:val="right"/>
    </w:pPr>
  </w:p>
  <w:p w14:paraId="3B167C58" w14:textId="77777777" w:rsidR="00CA5393" w:rsidRDefault="00CA5393" w:rsidP="00CA5393">
    <w:pPr>
      <w:pStyle w:val="Header"/>
      <w:jc w:val="right"/>
    </w:pPr>
  </w:p>
  <w:p w14:paraId="436DCF8A" w14:textId="52924C18" w:rsidR="00851033" w:rsidRDefault="00CA5393" w:rsidP="00CA5393">
    <w:pPr>
      <w:pStyle w:val="Header"/>
      <w:jc w:val="right"/>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007F51"/>
    <w:multiLevelType w:val="hybridMultilevel"/>
    <w:tmpl w:val="24B20E9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F3421E"/>
    <w:multiLevelType w:val="hybridMultilevel"/>
    <w:tmpl w:val="908A7572"/>
    <w:lvl w:ilvl="0" w:tplc="FFFFFFFF">
      <w:start w:val="1"/>
      <w:numFmt w:val="low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 w15:restartNumberingAfterBreak="0">
    <w:nsid w:val="25712C31"/>
    <w:multiLevelType w:val="hybridMultilevel"/>
    <w:tmpl w:val="1012F3D4"/>
    <w:lvl w:ilvl="0" w:tplc="7ECE228E">
      <w:start w:val="1"/>
      <w:numFmt w:val="lowerRoman"/>
      <w:lvlText w:val="%1)"/>
      <w:lvlJc w:val="left"/>
      <w:pPr>
        <w:ind w:left="1080" w:hanging="360"/>
      </w:pPr>
      <w:rPr>
        <w:rFonts w:hint="default"/>
        <w:i/>
        <w:i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6901EEB"/>
    <w:multiLevelType w:val="hybridMultilevel"/>
    <w:tmpl w:val="908A757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33B91025"/>
    <w:multiLevelType w:val="hybridMultilevel"/>
    <w:tmpl w:val="FD343682"/>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34347690"/>
    <w:multiLevelType w:val="hybridMultilevel"/>
    <w:tmpl w:val="AABC63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388E6E16"/>
    <w:multiLevelType w:val="hybridMultilevel"/>
    <w:tmpl w:val="122C654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42770A99"/>
    <w:multiLevelType w:val="hybridMultilevel"/>
    <w:tmpl w:val="613498E6"/>
    <w:lvl w:ilvl="0" w:tplc="7ECE228E">
      <w:start w:val="1"/>
      <w:numFmt w:val="lowerRoman"/>
      <w:lvlText w:val="%1)"/>
      <w:lvlJc w:val="left"/>
      <w:pPr>
        <w:ind w:left="1440" w:hanging="360"/>
      </w:pPr>
      <w:rPr>
        <w:rFonts w:hint="default"/>
        <w:i/>
        <w:iCs/>
      </w:r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20976D5"/>
    <w:multiLevelType w:val="hybridMultilevel"/>
    <w:tmpl w:val="54989DB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5AF41280"/>
    <w:multiLevelType w:val="hybridMultilevel"/>
    <w:tmpl w:val="585C26DC"/>
    <w:lvl w:ilvl="0" w:tplc="3E8A8198">
      <w:start w:val="1"/>
      <w:numFmt w:val="decimal"/>
      <w:lvlText w:val="4.%1."/>
      <w:lvlJc w:val="left"/>
      <w:pPr>
        <w:ind w:left="1440" w:hanging="360"/>
      </w:pPr>
      <w:rPr>
        <w:rFonts w:ascii="Palatino Linotype" w:hAnsi="Palatino Linotype" w:hint="default"/>
        <w:b w:val="0"/>
        <w:b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679E5CF9"/>
    <w:multiLevelType w:val="hybridMultilevel"/>
    <w:tmpl w:val="908A7572"/>
    <w:lvl w:ilvl="0" w:tplc="FFFFFFFF">
      <w:start w:val="1"/>
      <w:numFmt w:val="low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1" w15:restartNumberingAfterBreak="0">
    <w:nsid w:val="6EC13CB3"/>
    <w:multiLevelType w:val="hybridMultilevel"/>
    <w:tmpl w:val="BE64B09C"/>
    <w:lvl w:ilvl="0" w:tplc="04090017">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2" w15:restartNumberingAfterBreak="0">
    <w:nsid w:val="7E3B6C3C"/>
    <w:multiLevelType w:val="hybridMultilevel"/>
    <w:tmpl w:val="FB6A974E"/>
    <w:lvl w:ilvl="0" w:tplc="7ECE228E">
      <w:start w:val="1"/>
      <w:numFmt w:val="lowerRoman"/>
      <w:lvlText w:val="%1)"/>
      <w:lvlJc w:val="left"/>
      <w:pPr>
        <w:ind w:left="1440" w:hanging="360"/>
      </w:pPr>
      <w:rPr>
        <w:rFonts w:hint="default"/>
        <w:i/>
        <w:i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7EE558AF"/>
    <w:multiLevelType w:val="hybridMultilevel"/>
    <w:tmpl w:val="17325CBE"/>
    <w:lvl w:ilvl="0" w:tplc="7ECE228E">
      <w:start w:val="1"/>
      <w:numFmt w:val="lowerRoman"/>
      <w:lvlText w:val="%1)"/>
      <w:lvlJc w:val="left"/>
      <w:pPr>
        <w:ind w:left="1080" w:hanging="360"/>
      </w:pPr>
      <w:rPr>
        <w:rFonts w:hint="default"/>
        <w:i/>
        <w:i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583105083">
    <w:abstractNumId w:val="3"/>
  </w:num>
  <w:num w:numId="2" w16cid:durableId="1517843310">
    <w:abstractNumId w:val="10"/>
  </w:num>
  <w:num w:numId="3" w16cid:durableId="1942834439">
    <w:abstractNumId w:val="1"/>
  </w:num>
  <w:num w:numId="4" w16cid:durableId="1102528110">
    <w:abstractNumId w:val="9"/>
  </w:num>
  <w:num w:numId="5" w16cid:durableId="1341934835">
    <w:abstractNumId w:val="4"/>
  </w:num>
  <w:num w:numId="6" w16cid:durableId="1582981545">
    <w:abstractNumId w:val="11"/>
  </w:num>
  <w:num w:numId="7" w16cid:durableId="1740790156">
    <w:abstractNumId w:val="5"/>
  </w:num>
  <w:num w:numId="8" w16cid:durableId="1046030860">
    <w:abstractNumId w:val="7"/>
  </w:num>
  <w:num w:numId="9" w16cid:durableId="1506089931">
    <w:abstractNumId w:val="2"/>
  </w:num>
  <w:num w:numId="10" w16cid:durableId="695618459">
    <w:abstractNumId w:val="12"/>
  </w:num>
  <w:num w:numId="11" w16cid:durableId="1798336117">
    <w:abstractNumId w:val="13"/>
  </w:num>
  <w:num w:numId="12" w16cid:durableId="90321398">
    <w:abstractNumId w:val="6"/>
  </w:num>
  <w:num w:numId="13" w16cid:durableId="1444760704">
    <w:abstractNumId w:val="0"/>
  </w:num>
  <w:num w:numId="14" w16cid:durableId="321200277">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729"/>
    <w:rsid w:val="0000218B"/>
    <w:rsid w:val="0000789E"/>
    <w:rsid w:val="000117C3"/>
    <w:rsid w:val="0001525D"/>
    <w:rsid w:val="00022BA4"/>
    <w:rsid w:val="00023966"/>
    <w:rsid w:val="000254E1"/>
    <w:rsid w:val="00025636"/>
    <w:rsid w:val="00027D49"/>
    <w:rsid w:val="000301CF"/>
    <w:rsid w:val="00034FA3"/>
    <w:rsid w:val="00040E21"/>
    <w:rsid w:val="00042174"/>
    <w:rsid w:val="000458FD"/>
    <w:rsid w:val="00055E7B"/>
    <w:rsid w:val="0006066C"/>
    <w:rsid w:val="00060E1F"/>
    <w:rsid w:val="00061718"/>
    <w:rsid w:val="00065E76"/>
    <w:rsid w:val="00067484"/>
    <w:rsid w:val="00067AEE"/>
    <w:rsid w:val="0007136F"/>
    <w:rsid w:val="00075EB6"/>
    <w:rsid w:val="000763E3"/>
    <w:rsid w:val="00076961"/>
    <w:rsid w:val="00080204"/>
    <w:rsid w:val="00081DCF"/>
    <w:rsid w:val="00082A4F"/>
    <w:rsid w:val="00084C0F"/>
    <w:rsid w:val="00086573"/>
    <w:rsid w:val="000920D8"/>
    <w:rsid w:val="00092383"/>
    <w:rsid w:val="00094914"/>
    <w:rsid w:val="00097922"/>
    <w:rsid w:val="000A00D2"/>
    <w:rsid w:val="000A13DD"/>
    <w:rsid w:val="000A368B"/>
    <w:rsid w:val="000A3A8E"/>
    <w:rsid w:val="000A4A65"/>
    <w:rsid w:val="000A4B2B"/>
    <w:rsid w:val="000C04D2"/>
    <w:rsid w:val="000C1895"/>
    <w:rsid w:val="000C57F0"/>
    <w:rsid w:val="000D0CCB"/>
    <w:rsid w:val="000D1C04"/>
    <w:rsid w:val="000D250C"/>
    <w:rsid w:val="000E0B34"/>
    <w:rsid w:val="000E2BDD"/>
    <w:rsid w:val="000E4A8E"/>
    <w:rsid w:val="000E6021"/>
    <w:rsid w:val="000F033C"/>
    <w:rsid w:val="000F50FF"/>
    <w:rsid w:val="000F5C91"/>
    <w:rsid w:val="000F5DDE"/>
    <w:rsid w:val="000F611B"/>
    <w:rsid w:val="00101B6E"/>
    <w:rsid w:val="00101EE6"/>
    <w:rsid w:val="00102622"/>
    <w:rsid w:val="001077B7"/>
    <w:rsid w:val="00110200"/>
    <w:rsid w:val="00114CC6"/>
    <w:rsid w:val="001179CE"/>
    <w:rsid w:val="00121643"/>
    <w:rsid w:val="00121C20"/>
    <w:rsid w:val="00121C8D"/>
    <w:rsid w:val="00124E09"/>
    <w:rsid w:val="00125EFA"/>
    <w:rsid w:val="001273FD"/>
    <w:rsid w:val="00130AD9"/>
    <w:rsid w:val="00135916"/>
    <w:rsid w:val="001374BE"/>
    <w:rsid w:val="00137588"/>
    <w:rsid w:val="00137BB6"/>
    <w:rsid w:val="00140D74"/>
    <w:rsid w:val="00143834"/>
    <w:rsid w:val="00152509"/>
    <w:rsid w:val="0015498E"/>
    <w:rsid w:val="001579A7"/>
    <w:rsid w:val="001709AD"/>
    <w:rsid w:val="00174086"/>
    <w:rsid w:val="001753E3"/>
    <w:rsid w:val="00177070"/>
    <w:rsid w:val="00184818"/>
    <w:rsid w:val="0018554C"/>
    <w:rsid w:val="00187465"/>
    <w:rsid w:val="00192646"/>
    <w:rsid w:val="00192BA7"/>
    <w:rsid w:val="00195690"/>
    <w:rsid w:val="001A130F"/>
    <w:rsid w:val="001A13B4"/>
    <w:rsid w:val="001A2998"/>
    <w:rsid w:val="001A4839"/>
    <w:rsid w:val="001B2A4E"/>
    <w:rsid w:val="001B4CE1"/>
    <w:rsid w:val="001C00D6"/>
    <w:rsid w:val="001C05C4"/>
    <w:rsid w:val="001C2147"/>
    <w:rsid w:val="001C26F4"/>
    <w:rsid w:val="001C672E"/>
    <w:rsid w:val="001D27CB"/>
    <w:rsid w:val="001E1DF1"/>
    <w:rsid w:val="001E23B5"/>
    <w:rsid w:val="001E47B8"/>
    <w:rsid w:val="001E5F3A"/>
    <w:rsid w:val="001F2825"/>
    <w:rsid w:val="002000F1"/>
    <w:rsid w:val="00205BE9"/>
    <w:rsid w:val="00217BB2"/>
    <w:rsid w:val="00221943"/>
    <w:rsid w:val="00221DB0"/>
    <w:rsid w:val="002230C3"/>
    <w:rsid w:val="00223465"/>
    <w:rsid w:val="00225042"/>
    <w:rsid w:val="002304B3"/>
    <w:rsid w:val="00234D2E"/>
    <w:rsid w:val="002416E7"/>
    <w:rsid w:val="00244F07"/>
    <w:rsid w:val="0024624D"/>
    <w:rsid w:val="00246F5B"/>
    <w:rsid w:val="00253334"/>
    <w:rsid w:val="00257238"/>
    <w:rsid w:val="002603AE"/>
    <w:rsid w:val="00263646"/>
    <w:rsid w:val="00265497"/>
    <w:rsid w:val="00271870"/>
    <w:rsid w:val="00281905"/>
    <w:rsid w:val="00284F08"/>
    <w:rsid w:val="00285F0D"/>
    <w:rsid w:val="002877B5"/>
    <w:rsid w:val="00287CD7"/>
    <w:rsid w:val="00290B8F"/>
    <w:rsid w:val="00293D0B"/>
    <w:rsid w:val="00297A8B"/>
    <w:rsid w:val="002A1403"/>
    <w:rsid w:val="002A3D5A"/>
    <w:rsid w:val="002A6500"/>
    <w:rsid w:val="002B2EC4"/>
    <w:rsid w:val="002B4229"/>
    <w:rsid w:val="002B4BF1"/>
    <w:rsid w:val="002B659B"/>
    <w:rsid w:val="002C0176"/>
    <w:rsid w:val="002C2E0E"/>
    <w:rsid w:val="002C40CA"/>
    <w:rsid w:val="002C5378"/>
    <w:rsid w:val="002C74F8"/>
    <w:rsid w:val="002C76DD"/>
    <w:rsid w:val="002D16CB"/>
    <w:rsid w:val="002D5888"/>
    <w:rsid w:val="002D64F9"/>
    <w:rsid w:val="002E4DAB"/>
    <w:rsid w:val="002E6538"/>
    <w:rsid w:val="002F0A8D"/>
    <w:rsid w:val="002F13F0"/>
    <w:rsid w:val="002F38EE"/>
    <w:rsid w:val="003008C4"/>
    <w:rsid w:val="003044ED"/>
    <w:rsid w:val="00305123"/>
    <w:rsid w:val="00306497"/>
    <w:rsid w:val="00306BA8"/>
    <w:rsid w:val="00310566"/>
    <w:rsid w:val="003114BB"/>
    <w:rsid w:val="00311F2B"/>
    <w:rsid w:val="00316A5E"/>
    <w:rsid w:val="00320CD0"/>
    <w:rsid w:val="00320D33"/>
    <w:rsid w:val="00321FE6"/>
    <w:rsid w:val="003225D0"/>
    <w:rsid w:val="00326684"/>
    <w:rsid w:val="00334185"/>
    <w:rsid w:val="00335275"/>
    <w:rsid w:val="0033607A"/>
    <w:rsid w:val="00336E4A"/>
    <w:rsid w:val="00337024"/>
    <w:rsid w:val="00344F55"/>
    <w:rsid w:val="00347168"/>
    <w:rsid w:val="00351792"/>
    <w:rsid w:val="003525B8"/>
    <w:rsid w:val="0035527F"/>
    <w:rsid w:val="00355F63"/>
    <w:rsid w:val="0035742B"/>
    <w:rsid w:val="00360B12"/>
    <w:rsid w:val="00360E4F"/>
    <w:rsid w:val="00363546"/>
    <w:rsid w:val="00364A61"/>
    <w:rsid w:val="00373E51"/>
    <w:rsid w:val="0037546F"/>
    <w:rsid w:val="00376F35"/>
    <w:rsid w:val="003774B5"/>
    <w:rsid w:val="00380094"/>
    <w:rsid w:val="00382E62"/>
    <w:rsid w:val="00384442"/>
    <w:rsid w:val="00386685"/>
    <w:rsid w:val="00387AFF"/>
    <w:rsid w:val="00387FC6"/>
    <w:rsid w:val="00391394"/>
    <w:rsid w:val="003913BC"/>
    <w:rsid w:val="003935A8"/>
    <w:rsid w:val="003A05EA"/>
    <w:rsid w:val="003A0F4C"/>
    <w:rsid w:val="003A465A"/>
    <w:rsid w:val="003A4B67"/>
    <w:rsid w:val="003B3FB5"/>
    <w:rsid w:val="003B4896"/>
    <w:rsid w:val="003B5C7C"/>
    <w:rsid w:val="003C69F0"/>
    <w:rsid w:val="003C6AB9"/>
    <w:rsid w:val="003D199F"/>
    <w:rsid w:val="003D251C"/>
    <w:rsid w:val="003D3B45"/>
    <w:rsid w:val="003D47C0"/>
    <w:rsid w:val="003D6A30"/>
    <w:rsid w:val="003E210F"/>
    <w:rsid w:val="003E25A5"/>
    <w:rsid w:val="003E6DF1"/>
    <w:rsid w:val="003E6E9E"/>
    <w:rsid w:val="003F44A3"/>
    <w:rsid w:val="003F6DDF"/>
    <w:rsid w:val="003F74AA"/>
    <w:rsid w:val="004025E6"/>
    <w:rsid w:val="0040286D"/>
    <w:rsid w:val="0040290B"/>
    <w:rsid w:val="00402BED"/>
    <w:rsid w:val="00402CE6"/>
    <w:rsid w:val="00405038"/>
    <w:rsid w:val="004110AC"/>
    <w:rsid w:val="00412677"/>
    <w:rsid w:val="004161C8"/>
    <w:rsid w:val="0042067C"/>
    <w:rsid w:val="004213F3"/>
    <w:rsid w:val="00421AB4"/>
    <w:rsid w:val="00422E69"/>
    <w:rsid w:val="00426A85"/>
    <w:rsid w:val="004279DA"/>
    <w:rsid w:val="004279E4"/>
    <w:rsid w:val="00434DB8"/>
    <w:rsid w:val="0043554C"/>
    <w:rsid w:val="004374A2"/>
    <w:rsid w:val="00437F6D"/>
    <w:rsid w:val="00440096"/>
    <w:rsid w:val="00441078"/>
    <w:rsid w:val="004424ED"/>
    <w:rsid w:val="0044311B"/>
    <w:rsid w:val="00443823"/>
    <w:rsid w:val="004475D4"/>
    <w:rsid w:val="0045412F"/>
    <w:rsid w:val="004550BE"/>
    <w:rsid w:val="00455DD3"/>
    <w:rsid w:val="00456065"/>
    <w:rsid w:val="00456F63"/>
    <w:rsid w:val="004576F7"/>
    <w:rsid w:val="004578F9"/>
    <w:rsid w:val="00462410"/>
    <w:rsid w:val="0046603B"/>
    <w:rsid w:val="00466AD8"/>
    <w:rsid w:val="00473046"/>
    <w:rsid w:val="00474C58"/>
    <w:rsid w:val="004779BA"/>
    <w:rsid w:val="00477AFC"/>
    <w:rsid w:val="00477FCC"/>
    <w:rsid w:val="004810BA"/>
    <w:rsid w:val="0048357D"/>
    <w:rsid w:val="004857E0"/>
    <w:rsid w:val="00486D51"/>
    <w:rsid w:val="00492D03"/>
    <w:rsid w:val="00493E94"/>
    <w:rsid w:val="00494687"/>
    <w:rsid w:val="004A0A61"/>
    <w:rsid w:val="004A40DB"/>
    <w:rsid w:val="004A44FC"/>
    <w:rsid w:val="004A50A2"/>
    <w:rsid w:val="004A5143"/>
    <w:rsid w:val="004A5B4B"/>
    <w:rsid w:val="004B075B"/>
    <w:rsid w:val="004B0C86"/>
    <w:rsid w:val="004C166C"/>
    <w:rsid w:val="004C1A1D"/>
    <w:rsid w:val="004C5974"/>
    <w:rsid w:val="004C63DF"/>
    <w:rsid w:val="004D0B53"/>
    <w:rsid w:val="004D3C8A"/>
    <w:rsid w:val="004D5BC8"/>
    <w:rsid w:val="004D7035"/>
    <w:rsid w:val="004D7EEC"/>
    <w:rsid w:val="004E248E"/>
    <w:rsid w:val="004E4EBF"/>
    <w:rsid w:val="004F1B31"/>
    <w:rsid w:val="004F274D"/>
    <w:rsid w:val="004F66CE"/>
    <w:rsid w:val="00500EE9"/>
    <w:rsid w:val="00504E93"/>
    <w:rsid w:val="00505022"/>
    <w:rsid w:val="00506C1F"/>
    <w:rsid w:val="005130EB"/>
    <w:rsid w:val="00525BF5"/>
    <w:rsid w:val="00526ADC"/>
    <w:rsid w:val="00544C32"/>
    <w:rsid w:val="00545784"/>
    <w:rsid w:val="005459CB"/>
    <w:rsid w:val="00545C85"/>
    <w:rsid w:val="00546449"/>
    <w:rsid w:val="00553FC1"/>
    <w:rsid w:val="00556468"/>
    <w:rsid w:val="005604DC"/>
    <w:rsid w:val="005614AD"/>
    <w:rsid w:val="00566E8C"/>
    <w:rsid w:val="00573769"/>
    <w:rsid w:val="005816BB"/>
    <w:rsid w:val="00581B65"/>
    <w:rsid w:val="00582E89"/>
    <w:rsid w:val="005852C6"/>
    <w:rsid w:val="00587371"/>
    <w:rsid w:val="005874A0"/>
    <w:rsid w:val="00595B36"/>
    <w:rsid w:val="00597636"/>
    <w:rsid w:val="005A1076"/>
    <w:rsid w:val="005A4E42"/>
    <w:rsid w:val="005A6F21"/>
    <w:rsid w:val="005B0681"/>
    <w:rsid w:val="005B31E9"/>
    <w:rsid w:val="005B520B"/>
    <w:rsid w:val="005D59D4"/>
    <w:rsid w:val="005E03A8"/>
    <w:rsid w:val="005E14B7"/>
    <w:rsid w:val="005E1FDC"/>
    <w:rsid w:val="005E360E"/>
    <w:rsid w:val="005E4DAC"/>
    <w:rsid w:val="005F0A5B"/>
    <w:rsid w:val="005F1FD6"/>
    <w:rsid w:val="005F30A9"/>
    <w:rsid w:val="005F3AEA"/>
    <w:rsid w:val="005F622C"/>
    <w:rsid w:val="005F643D"/>
    <w:rsid w:val="005F7503"/>
    <w:rsid w:val="006014C5"/>
    <w:rsid w:val="00601E23"/>
    <w:rsid w:val="0060275A"/>
    <w:rsid w:val="00603D2A"/>
    <w:rsid w:val="00613831"/>
    <w:rsid w:val="00614009"/>
    <w:rsid w:val="006156B8"/>
    <w:rsid w:val="00616265"/>
    <w:rsid w:val="0061671A"/>
    <w:rsid w:val="00616D5E"/>
    <w:rsid w:val="00616F81"/>
    <w:rsid w:val="00622EB2"/>
    <w:rsid w:val="006247BB"/>
    <w:rsid w:val="00625698"/>
    <w:rsid w:val="00632485"/>
    <w:rsid w:val="00632E8F"/>
    <w:rsid w:val="00634126"/>
    <w:rsid w:val="006358E5"/>
    <w:rsid w:val="00645F9A"/>
    <w:rsid w:val="00647461"/>
    <w:rsid w:val="00647593"/>
    <w:rsid w:val="006507C0"/>
    <w:rsid w:val="00652420"/>
    <w:rsid w:val="00653ECB"/>
    <w:rsid w:val="00660045"/>
    <w:rsid w:val="00662ADA"/>
    <w:rsid w:val="00664DAF"/>
    <w:rsid w:val="00664F7B"/>
    <w:rsid w:val="00665CEB"/>
    <w:rsid w:val="0066622C"/>
    <w:rsid w:val="00666C55"/>
    <w:rsid w:val="006670AE"/>
    <w:rsid w:val="006709C8"/>
    <w:rsid w:val="0067123C"/>
    <w:rsid w:val="00675B9E"/>
    <w:rsid w:val="00680C1A"/>
    <w:rsid w:val="0068197A"/>
    <w:rsid w:val="00684E0B"/>
    <w:rsid w:val="006910C8"/>
    <w:rsid w:val="00691E8D"/>
    <w:rsid w:val="00692A3D"/>
    <w:rsid w:val="00693F7C"/>
    <w:rsid w:val="00695659"/>
    <w:rsid w:val="006A35F5"/>
    <w:rsid w:val="006A3BF7"/>
    <w:rsid w:val="006B08F4"/>
    <w:rsid w:val="006B210D"/>
    <w:rsid w:val="006B379D"/>
    <w:rsid w:val="006B4B61"/>
    <w:rsid w:val="006B5D03"/>
    <w:rsid w:val="006B6CD2"/>
    <w:rsid w:val="006C21CE"/>
    <w:rsid w:val="006C2767"/>
    <w:rsid w:val="006C5150"/>
    <w:rsid w:val="006C5550"/>
    <w:rsid w:val="006C686B"/>
    <w:rsid w:val="006D166D"/>
    <w:rsid w:val="006D6FAF"/>
    <w:rsid w:val="006D7450"/>
    <w:rsid w:val="006E117F"/>
    <w:rsid w:val="006F0CB9"/>
    <w:rsid w:val="006F0F16"/>
    <w:rsid w:val="006F1163"/>
    <w:rsid w:val="006F1C04"/>
    <w:rsid w:val="006F21FF"/>
    <w:rsid w:val="006F2667"/>
    <w:rsid w:val="006F2BEB"/>
    <w:rsid w:val="00700833"/>
    <w:rsid w:val="00701459"/>
    <w:rsid w:val="007047C4"/>
    <w:rsid w:val="00706A90"/>
    <w:rsid w:val="0071049B"/>
    <w:rsid w:val="00714944"/>
    <w:rsid w:val="00717C2C"/>
    <w:rsid w:val="0072620F"/>
    <w:rsid w:val="0072653F"/>
    <w:rsid w:val="007277B5"/>
    <w:rsid w:val="00734843"/>
    <w:rsid w:val="0073775A"/>
    <w:rsid w:val="0073797A"/>
    <w:rsid w:val="00737AE8"/>
    <w:rsid w:val="00741276"/>
    <w:rsid w:val="00743AC7"/>
    <w:rsid w:val="007463C0"/>
    <w:rsid w:val="00750B41"/>
    <w:rsid w:val="00755979"/>
    <w:rsid w:val="007576C6"/>
    <w:rsid w:val="00762C0A"/>
    <w:rsid w:val="00765A9A"/>
    <w:rsid w:val="00770B93"/>
    <w:rsid w:val="0077193F"/>
    <w:rsid w:val="007744CA"/>
    <w:rsid w:val="007745EE"/>
    <w:rsid w:val="00774D41"/>
    <w:rsid w:val="007760BE"/>
    <w:rsid w:val="00776207"/>
    <w:rsid w:val="007769BB"/>
    <w:rsid w:val="00777B0D"/>
    <w:rsid w:val="00780D17"/>
    <w:rsid w:val="007817CB"/>
    <w:rsid w:val="00783C54"/>
    <w:rsid w:val="00787042"/>
    <w:rsid w:val="00791829"/>
    <w:rsid w:val="00795409"/>
    <w:rsid w:val="007A0408"/>
    <w:rsid w:val="007A0AF3"/>
    <w:rsid w:val="007A1239"/>
    <w:rsid w:val="007A1FF8"/>
    <w:rsid w:val="007A3A00"/>
    <w:rsid w:val="007A6718"/>
    <w:rsid w:val="007B06C9"/>
    <w:rsid w:val="007B1B82"/>
    <w:rsid w:val="007B24C4"/>
    <w:rsid w:val="007B2DCB"/>
    <w:rsid w:val="007B36F0"/>
    <w:rsid w:val="007B5248"/>
    <w:rsid w:val="007B5D57"/>
    <w:rsid w:val="007C020E"/>
    <w:rsid w:val="007C0A6D"/>
    <w:rsid w:val="007D05AE"/>
    <w:rsid w:val="007D17A0"/>
    <w:rsid w:val="007D2D64"/>
    <w:rsid w:val="007D465E"/>
    <w:rsid w:val="007E0A87"/>
    <w:rsid w:val="007E0F02"/>
    <w:rsid w:val="007E144A"/>
    <w:rsid w:val="007E2D3E"/>
    <w:rsid w:val="007E39D4"/>
    <w:rsid w:val="007E57CB"/>
    <w:rsid w:val="007E627B"/>
    <w:rsid w:val="007E7299"/>
    <w:rsid w:val="007E790A"/>
    <w:rsid w:val="007F2283"/>
    <w:rsid w:val="007F778A"/>
    <w:rsid w:val="00801388"/>
    <w:rsid w:val="008032CD"/>
    <w:rsid w:val="0080526C"/>
    <w:rsid w:val="00805987"/>
    <w:rsid w:val="00807F3C"/>
    <w:rsid w:val="00810A94"/>
    <w:rsid w:val="008117E7"/>
    <w:rsid w:val="008120E4"/>
    <w:rsid w:val="008134B9"/>
    <w:rsid w:val="008147E7"/>
    <w:rsid w:val="0081798C"/>
    <w:rsid w:val="00820AFF"/>
    <w:rsid w:val="008238B4"/>
    <w:rsid w:val="00824846"/>
    <w:rsid w:val="0083150E"/>
    <w:rsid w:val="00834113"/>
    <w:rsid w:val="008405DB"/>
    <w:rsid w:val="00851033"/>
    <w:rsid w:val="0085464D"/>
    <w:rsid w:val="00860085"/>
    <w:rsid w:val="00863C8C"/>
    <w:rsid w:val="008648F1"/>
    <w:rsid w:val="00864DF4"/>
    <w:rsid w:val="008658D1"/>
    <w:rsid w:val="00877C71"/>
    <w:rsid w:val="008821D8"/>
    <w:rsid w:val="008825CC"/>
    <w:rsid w:val="008835C9"/>
    <w:rsid w:val="00883F42"/>
    <w:rsid w:val="00891017"/>
    <w:rsid w:val="00894514"/>
    <w:rsid w:val="00897B17"/>
    <w:rsid w:val="008A3AC3"/>
    <w:rsid w:val="008A5440"/>
    <w:rsid w:val="008B012F"/>
    <w:rsid w:val="008B38E6"/>
    <w:rsid w:val="008B4824"/>
    <w:rsid w:val="008B77C1"/>
    <w:rsid w:val="008B7FFE"/>
    <w:rsid w:val="008C02B3"/>
    <w:rsid w:val="008C0EFB"/>
    <w:rsid w:val="008C3E0C"/>
    <w:rsid w:val="008D203B"/>
    <w:rsid w:val="008D280B"/>
    <w:rsid w:val="008E2C03"/>
    <w:rsid w:val="008E3891"/>
    <w:rsid w:val="008E63BF"/>
    <w:rsid w:val="008F1B5C"/>
    <w:rsid w:val="008F5093"/>
    <w:rsid w:val="00902D12"/>
    <w:rsid w:val="00904DA2"/>
    <w:rsid w:val="00911320"/>
    <w:rsid w:val="00914B3F"/>
    <w:rsid w:val="0091620E"/>
    <w:rsid w:val="00916D5A"/>
    <w:rsid w:val="00920305"/>
    <w:rsid w:val="0092713C"/>
    <w:rsid w:val="009316FC"/>
    <w:rsid w:val="0093527B"/>
    <w:rsid w:val="009358AA"/>
    <w:rsid w:val="00936B21"/>
    <w:rsid w:val="00940D9E"/>
    <w:rsid w:val="00940E80"/>
    <w:rsid w:val="009411D2"/>
    <w:rsid w:val="0094230F"/>
    <w:rsid w:val="0094247A"/>
    <w:rsid w:val="00945115"/>
    <w:rsid w:val="009469FF"/>
    <w:rsid w:val="0095025C"/>
    <w:rsid w:val="009533D5"/>
    <w:rsid w:val="00953FFB"/>
    <w:rsid w:val="00957A80"/>
    <w:rsid w:val="009612C9"/>
    <w:rsid w:val="0096260D"/>
    <w:rsid w:val="00964729"/>
    <w:rsid w:val="00964FF9"/>
    <w:rsid w:val="00965451"/>
    <w:rsid w:val="009677B3"/>
    <w:rsid w:val="00971354"/>
    <w:rsid w:val="00973C31"/>
    <w:rsid w:val="00973FC1"/>
    <w:rsid w:val="009828FC"/>
    <w:rsid w:val="00987890"/>
    <w:rsid w:val="0099170C"/>
    <w:rsid w:val="009944B0"/>
    <w:rsid w:val="00996E50"/>
    <w:rsid w:val="009A1E4C"/>
    <w:rsid w:val="009A24A6"/>
    <w:rsid w:val="009A24B7"/>
    <w:rsid w:val="009A2EA9"/>
    <w:rsid w:val="009A3239"/>
    <w:rsid w:val="009A3988"/>
    <w:rsid w:val="009B1C66"/>
    <w:rsid w:val="009B3257"/>
    <w:rsid w:val="009B48E1"/>
    <w:rsid w:val="009C29CE"/>
    <w:rsid w:val="009C7930"/>
    <w:rsid w:val="009C7CAB"/>
    <w:rsid w:val="009D344B"/>
    <w:rsid w:val="009D3DBD"/>
    <w:rsid w:val="009D7150"/>
    <w:rsid w:val="009D7153"/>
    <w:rsid w:val="009E0E29"/>
    <w:rsid w:val="009E2561"/>
    <w:rsid w:val="009E52EA"/>
    <w:rsid w:val="009E63EC"/>
    <w:rsid w:val="009E67AA"/>
    <w:rsid w:val="009E680F"/>
    <w:rsid w:val="009E68C6"/>
    <w:rsid w:val="009E6DA5"/>
    <w:rsid w:val="009F4471"/>
    <w:rsid w:val="009F4CFD"/>
    <w:rsid w:val="009F56E6"/>
    <w:rsid w:val="009F6451"/>
    <w:rsid w:val="009F75D9"/>
    <w:rsid w:val="009F7C50"/>
    <w:rsid w:val="00A00E88"/>
    <w:rsid w:val="00A02236"/>
    <w:rsid w:val="00A02281"/>
    <w:rsid w:val="00A02E9A"/>
    <w:rsid w:val="00A06345"/>
    <w:rsid w:val="00A07E6C"/>
    <w:rsid w:val="00A13ACE"/>
    <w:rsid w:val="00A15B05"/>
    <w:rsid w:val="00A30789"/>
    <w:rsid w:val="00A34506"/>
    <w:rsid w:val="00A35A37"/>
    <w:rsid w:val="00A44B0A"/>
    <w:rsid w:val="00A46240"/>
    <w:rsid w:val="00A523CE"/>
    <w:rsid w:val="00A55821"/>
    <w:rsid w:val="00A55F39"/>
    <w:rsid w:val="00A55FEA"/>
    <w:rsid w:val="00A572EE"/>
    <w:rsid w:val="00A65384"/>
    <w:rsid w:val="00A672D5"/>
    <w:rsid w:val="00A75F68"/>
    <w:rsid w:val="00A81352"/>
    <w:rsid w:val="00A8196F"/>
    <w:rsid w:val="00A82E97"/>
    <w:rsid w:val="00A9519B"/>
    <w:rsid w:val="00A95E0A"/>
    <w:rsid w:val="00AA7C95"/>
    <w:rsid w:val="00AB5D7C"/>
    <w:rsid w:val="00AB6ABD"/>
    <w:rsid w:val="00AC4309"/>
    <w:rsid w:val="00AC570B"/>
    <w:rsid w:val="00AC76CC"/>
    <w:rsid w:val="00AD25A9"/>
    <w:rsid w:val="00AD470A"/>
    <w:rsid w:val="00AD52FF"/>
    <w:rsid w:val="00AD7484"/>
    <w:rsid w:val="00AD7E30"/>
    <w:rsid w:val="00AE34C9"/>
    <w:rsid w:val="00AE44A0"/>
    <w:rsid w:val="00AE7D66"/>
    <w:rsid w:val="00AF5096"/>
    <w:rsid w:val="00AF6BFF"/>
    <w:rsid w:val="00AF6E57"/>
    <w:rsid w:val="00B04C8D"/>
    <w:rsid w:val="00B06890"/>
    <w:rsid w:val="00B10915"/>
    <w:rsid w:val="00B1175A"/>
    <w:rsid w:val="00B16EC2"/>
    <w:rsid w:val="00B202D6"/>
    <w:rsid w:val="00B20490"/>
    <w:rsid w:val="00B24E63"/>
    <w:rsid w:val="00B25924"/>
    <w:rsid w:val="00B25FDC"/>
    <w:rsid w:val="00B3364E"/>
    <w:rsid w:val="00B34B5B"/>
    <w:rsid w:val="00B372DC"/>
    <w:rsid w:val="00B4011E"/>
    <w:rsid w:val="00B42446"/>
    <w:rsid w:val="00B44375"/>
    <w:rsid w:val="00B45F27"/>
    <w:rsid w:val="00B46A8F"/>
    <w:rsid w:val="00B517A6"/>
    <w:rsid w:val="00B517E7"/>
    <w:rsid w:val="00B531DB"/>
    <w:rsid w:val="00B538A1"/>
    <w:rsid w:val="00B561FC"/>
    <w:rsid w:val="00B570ED"/>
    <w:rsid w:val="00B619F6"/>
    <w:rsid w:val="00B63C10"/>
    <w:rsid w:val="00B661BE"/>
    <w:rsid w:val="00B70ACD"/>
    <w:rsid w:val="00B72531"/>
    <w:rsid w:val="00B73354"/>
    <w:rsid w:val="00B767D6"/>
    <w:rsid w:val="00B85828"/>
    <w:rsid w:val="00B86048"/>
    <w:rsid w:val="00B867DB"/>
    <w:rsid w:val="00B87747"/>
    <w:rsid w:val="00B90A70"/>
    <w:rsid w:val="00B9212C"/>
    <w:rsid w:val="00B94333"/>
    <w:rsid w:val="00B958DD"/>
    <w:rsid w:val="00B96B4A"/>
    <w:rsid w:val="00B97104"/>
    <w:rsid w:val="00BA1CF5"/>
    <w:rsid w:val="00BA21B2"/>
    <w:rsid w:val="00BA6601"/>
    <w:rsid w:val="00BA6CFA"/>
    <w:rsid w:val="00BB4B62"/>
    <w:rsid w:val="00BC4461"/>
    <w:rsid w:val="00BC4F7C"/>
    <w:rsid w:val="00BC54DF"/>
    <w:rsid w:val="00BD00AF"/>
    <w:rsid w:val="00BD409F"/>
    <w:rsid w:val="00BE22EE"/>
    <w:rsid w:val="00BE4199"/>
    <w:rsid w:val="00BE68E0"/>
    <w:rsid w:val="00BF02F2"/>
    <w:rsid w:val="00BF110D"/>
    <w:rsid w:val="00BF15A3"/>
    <w:rsid w:val="00BF60EA"/>
    <w:rsid w:val="00BF79A8"/>
    <w:rsid w:val="00C01F38"/>
    <w:rsid w:val="00C033F8"/>
    <w:rsid w:val="00C050E1"/>
    <w:rsid w:val="00C065C8"/>
    <w:rsid w:val="00C07907"/>
    <w:rsid w:val="00C10311"/>
    <w:rsid w:val="00C10E6F"/>
    <w:rsid w:val="00C16321"/>
    <w:rsid w:val="00C16EE3"/>
    <w:rsid w:val="00C228EF"/>
    <w:rsid w:val="00C22D5B"/>
    <w:rsid w:val="00C257B2"/>
    <w:rsid w:val="00C25B40"/>
    <w:rsid w:val="00C354AD"/>
    <w:rsid w:val="00C44594"/>
    <w:rsid w:val="00C47CDA"/>
    <w:rsid w:val="00C50658"/>
    <w:rsid w:val="00C51914"/>
    <w:rsid w:val="00C5287F"/>
    <w:rsid w:val="00C54A33"/>
    <w:rsid w:val="00C55F4A"/>
    <w:rsid w:val="00C56D98"/>
    <w:rsid w:val="00C5793C"/>
    <w:rsid w:val="00C57C5A"/>
    <w:rsid w:val="00C6019F"/>
    <w:rsid w:val="00C601B9"/>
    <w:rsid w:val="00C605B0"/>
    <w:rsid w:val="00C66B77"/>
    <w:rsid w:val="00C72384"/>
    <w:rsid w:val="00C908DA"/>
    <w:rsid w:val="00C916B5"/>
    <w:rsid w:val="00C919EF"/>
    <w:rsid w:val="00C92573"/>
    <w:rsid w:val="00C935B8"/>
    <w:rsid w:val="00C9374B"/>
    <w:rsid w:val="00C948D4"/>
    <w:rsid w:val="00C95FA0"/>
    <w:rsid w:val="00C96AE5"/>
    <w:rsid w:val="00CA3A0C"/>
    <w:rsid w:val="00CA3CC5"/>
    <w:rsid w:val="00CA5393"/>
    <w:rsid w:val="00CB5FCB"/>
    <w:rsid w:val="00CB70C8"/>
    <w:rsid w:val="00CD1D32"/>
    <w:rsid w:val="00CD27D7"/>
    <w:rsid w:val="00CD3430"/>
    <w:rsid w:val="00CE3FAA"/>
    <w:rsid w:val="00CE5749"/>
    <w:rsid w:val="00CF1F17"/>
    <w:rsid w:val="00CF431B"/>
    <w:rsid w:val="00CF52C7"/>
    <w:rsid w:val="00CF7059"/>
    <w:rsid w:val="00CF798F"/>
    <w:rsid w:val="00D0064E"/>
    <w:rsid w:val="00D04AC1"/>
    <w:rsid w:val="00D0512E"/>
    <w:rsid w:val="00D1163E"/>
    <w:rsid w:val="00D14A97"/>
    <w:rsid w:val="00D24A5C"/>
    <w:rsid w:val="00D2516E"/>
    <w:rsid w:val="00D25C27"/>
    <w:rsid w:val="00D26615"/>
    <w:rsid w:val="00D277CE"/>
    <w:rsid w:val="00D308F1"/>
    <w:rsid w:val="00D322F8"/>
    <w:rsid w:val="00D42D64"/>
    <w:rsid w:val="00D44BEA"/>
    <w:rsid w:val="00D45892"/>
    <w:rsid w:val="00D46D6F"/>
    <w:rsid w:val="00D5196E"/>
    <w:rsid w:val="00D51F9E"/>
    <w:rsid w:val="00D52ECE"/>
    <w:rsid w:val="00D530C5"/>
    <w:rsid w:val="00D5419C"/>
    <w:rsid w:val="00D571B5"/>
    <w:rsid w:val="00D57FB6"/>
    <w:rsid w:val="00D6148C"/>
    <w:rsid w:val="00D61AD6"/>
    <w:rsid w:val="00D65CBD"/>
    <w:rsid w:val="00D67553"/>
    <w:rsid w:val="00D70C37"/>
    <w:rsid w:val="00D720E0"/>
    <w:rsid w:val="00D73AED"/>
    <w:rsid w:val="00D7661D"/>
    <w:rsid w:val="00D767A1"/>
    <w:rsid w:val="00D8150B"/>
    <w:rsid w:val="00D83AA0"/>
    <w:rsid w:val="00D85AD7"/>
    <w:rsid w:val="00D87AF4"/>
    <w:rsid w:val="00D942BB"/>
    <w:rsid w:val="00D94451"/>
    <w:rsid w:val="00D94E88"/>
    <w:rsid w:val="00D96486"/>
    <w:rsid w:val="00D96E17"/>
    <w:rsid w:val="00DA088C"/>
    <w:rsid w:val="00DA1785"/>
    <w:rsid w:val="00DA2A18"/>
    <w:rsid w:val="00DA3885"/>
    <w:rsid w:val="00DA7837"/>
    <w:rsid w:val="00DB55AD"/>
    <w:rsid w:val="00DC1AE8"/>
    <w:rsid w:val="00DC3BAC"/>
    <w:rsid w:val="00DC4A56"/>
    <w:rsid w:val="00DC5DFC"/>
    <w:rsid w:val="00DC631C"/>
    <w:rsid w:val="00DC6959"/>
    <w:rsid w:val="00DC6D24"/>
    <w:rsid w:val="00DD053B"/>
    <w:rsid w:val="00DD0A6B"/>
    <w:rsid w:val="00DD2138"/>
    <w:rsid w:val="00DE0C02"/>
    <w:rsid w:val="00DE2A2D"/>
    <w:rsid w:val="00DE5DF7"/>
    <w:rsid w:val="00DE7244"/>
    <w:rsid w:val="00DE7F23"/>
    <w:rsid w:val="00DF0C98"/>
    <w:rsid w:val="00DF1207"/>
    <w:rsid w:val="00DF14EE"/>
    <w:rsid w:val="00DF60A1"/>
    <w:rsid w:val="00E01A48"/>
    <w:rsid w:val="00E03FBA"/>
    <w:rsid w:val="00E05C00"/>
    <w:rsid w:val="00E129F0"/>
    <w:rsid w:val="00E12E80"/>
    <w:rsid w:val="00E1303A"/>
    <w:rsid w:val="00E13190"/>
    <w:rsid w:val="00E21272"/>
    <w:rsid w:val="00E21A0E"/>
    <w:rsid w:val="00E22444"/>
    <w:rsid w:val="00E23823"/>
    <w:rsid w:val="00E240AB"/>
    <w:rsid w:val="00E30593"/>
    <w:rsid w:val="00E32D41"/>
    <w:rsid w:val="00E338ED"/>
    <w:rsid w:val="00E34E6E"/>
    <w:rsid w:val="00E3709B"/>
    <w:rsid w:val="00E377FC"/>
    <w:rsid w:val="00E40F9E"/>
    <w:rsid w:val="00E54D86"/>
    <w:rsid w:val="00E55D5F"/>
    <w:rsid w:val="00E565C7"/>
    <w:rsid w:val="00E57EE7"/>
    <w:rsid w:val="00E6288E"/>
    <w:rsid w:val="00E6739D"/>
    <w:rsid w:val="00E71686"/>
    <w:rsid w:val="00E7230A"/>
    <w:rsid w:val="00E7272F"/>
    <w:rsid w:val="00E75C30"/>
    <w:rsid w:val="00E776F7"/>
    <w:rsid w:val="00E86722"/>
    <w:rsid w:val="00E86ABC"/>
    <w:rsid w:val="00E86FB7"/>
    <w:rsid w:val="00E87603"/>
    <w:rsid w:val="00EA148A"/>
    <w:rsid w:val="00EA50B0"/>
    <w:rsid w:val="00EA5304"/>
    <w:rsid w:val="00EA5CB2"/>
    <w:rsid w:val="00EA78E4"/>
    <w:rsid w:val="00EB2348"/>
    <w:rsid w:val="00EB28F1"/>
    <w:rsid w:val="00EC273F"/>
    <w:rsid w:val="00EC606C"/>
    <w:rsid w:val="00EC7E7C"/>
    <w:rsid w:val="00EC7FBA"/>
    <w:rsid w:val="00ED1024"/>
    <w:rsid w:val="00ED2CF9"/>
    <w:rsid w:val="00ED3D09"/>
    <w:rsid w:val="00ED406E"/>
    <w:rsid w:val="00ED6AE6"/>
    <w:rsid w:val="00ED7053"/>
    <w:rsid w:val="00EE125D"/>
    <w:rsid w:val="00EE3383"/>
    <w:rsid w:val="00EE57EF"/>
    <w:rsid w:val="00EE6177"/>
    <w:rsid w:val="00EF28DF"/>
    <w:rsid w:val="00F031C4"/>
    <w:rsid w:val="00F03940"/>
    <w:rsid w:val="00F03B61"/>
    <w:rsid w:val="00F07240"/>
    <w:rsid w:val="00F07B59"/>
    <w:rsid w:val="00F117EE"/>
    <w:rsid w:val="00F12A38"/>
    <w:rsid w:val="00F16DB0"/>
    <w:rsid w:val="00F20A77"/>
    <w:rsid w:val="00F22360"/>
    <w:rsid w:val="00F22AE7"/>
    <w:rsid w:val="00F2524D"/>
    <w:rsid w:val="00F25955"/>
    <w:rsid w:val="00F3258D"/>
    <w:rsid w:val="00F32915"/>
    <w:rsid w:val="00F413F5"/>
    <w:rsid w:val="00F4259E"/>
    <w:rsid w:val="00F53281"/>
    <w:rsid w:val="00F54DBD"/>
    <w:rsid w:val="00F562B1"/>
    <w:rsid w:val="00F564C0"/>
    <w:rsid w:val="00F56D02"/>
    <w:rsid w:val="00F57899"/>
    <w:rsid w:val="00F57927"/>
    <w:rsid w:val="00F622B8"/>
    <w:rsid w:val="00F62C63"/>
    <w:rsid w:val="00F6590D"/>
    <w:rsid w:val="00F72429"/>
    <w:rsid w:val="00F8312E"/>
    <w:rsid w:val="00F86C68"/>
    <w:rsid w:val="00F9039F"/>
    <w:rsid w:val="00F92BCC"/>
    <w:rsid w:val="00F92F10"/>
    <w:rsid w:val="00FA0A06"/>
    <w:rsid w:val="00FA2C3A"/>
    <w:rsid w:val="00FA314B"/>
    <w:rsid w:val="00FA68C8"/>
    <w:rsid w:val="00FA6A92"/>
    <w:rsid w:val="00FA7FE8"/>
    <w:rsid w:val="00FB5DE5"/>
    <w:rsid w:val="00FB7CFD"/>
    <w:rsid w:val="00FC13DF"/>
    <w:rsid w:val="00FC1EFE"/>
    <w:rsid w:val="00FC41B0"/>
    <w:rsid w:val="00FC522C"/>
    <w:rsid w:val="00FD15D0"/>
    <w:rsid w:val="00FD2075"/>
    <w:rsid w:val="00FE01A3"/>
    <w:rsid w:val="00FE3233"/>
    <w:rsid w:val="00FE492D"/>
    <w:rsid w:val="00FE4AF7"/>
    <w:rsid w:val="00FE6A46"/>
    <w:rsid w:val="00FE7848"/>
    <w:rsid w:val="00FE7DA6"/>
    <w:rsid w:val="00FE7DEC"/>
    <w:rsid w:val="00FF5E4D"/>
    <w:rsid w:val="00FF7E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1EA2D599"/>
  <w15:chartTrackingRefBased/>
  <w15:docId w15:val="{79ACDC7B-8CDA-4FF0-9431-3608CF030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E6D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6DF1"/>
    <w:rPr>
      <w:rFonts w:ascii="Segoe UI" w:hAnsi="Segoe UI" w:cs="Segoe UI"/>
      <w:sz w:val="18"/>
      <w:szCs w:val="18"/>
    </w:rPr>
  </w:style>
  <w:style w:type="character" w:styleId="CommentReference">
    <w:name w:val="annotation reference"/>
    <w:basedOn w:val="DefaultParagraphFont"/>
    <w:uiPriority w:val="99"/>
    <w:semiHidden/>
    <w:unhideWhenUsed/>
    <w:rsid w:val="003E6DF1"/>
    <w:rPr>
      <w:sz w:val="16"/>
      <w:szCs w:val="16"/>
    </w:rPr>
  </w:style>
  <w:style w:type="paragraph" w:styleId="CommentText">
    <w:name w:val="annotation text"/>
    <w:basedOn w:val="Normal"/>
    <w:link w:val="CommentTextChar"/>
    <w:uiPriority w:val="99"/>
    <w:semiHidden/>
    <w:unhideWhenUsed/>
    <w:rsid w:val="003E6DF1"/>
    <w:pPr>
      <w:spacing w:line="240" w:lineRule="auto"/>
    </w:pPr>
    <w:rPr>
      <w:sz w:val="20"/>
      <w:szCs w:val="20"/>
    </w:rPr>
  </w:style>
  <w:style w:type="character" w:customStyle="1" w:styleId="CommentTextChar">
    <w:name w:val="Comment Text Char"/>
    <w:basedOn w:val="DefaultParagraphFont"/>
    <w:link w:val="CommentText"/>
    <w:uiPriority w:val="99"/>
    <w:semiHidden/>
    <w:rsid w:val="003E6DF1"/>
    <w:rPr>
      <w:sz w:val="20"/>
      <w:szCs w:val="20"/>
    </w:rPr>
  </w:style>
  <w:style w:type="paragraph" w:styleId="Header">
    <w:name w:val="header"/>
    <w:basedOn w:val="Normal"/>
    <w:link w:val="HeaderChar"/>
    <w:uiPriority w:val="99"/>
    <w:unhideWhenUsed/>
    <w:rsid w:val="008510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1033"/>
  </w:style>
  <w:style w:type="paragraph" w:styleId="Footer">
    <w:name w:val="footer"/>
    <w:basedOn w:val="Normal"/>
    <w:link w:val="FooterChar"/>
    <w:uiPriority w:val="99"/>
    <w:unhideWhenUsed/>
    <w:rsid w:val="008510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1033"/>
  </w:style>
  <w:style w:type="paragraph" w:styleId="ListParagraph">
    <w:name w:val="List Paragraph"/>
    <w:basedOn w:val="Normal"/>
    <w:uiPriority w:val="34"/>
    <w:qFormat/>
    <w:rsid w:val="00DE7F23"/>
    <w:pPr>
      <w:ind w:left="720"/>
      <w:contextualSpacing/>
    </w:pPr>
  </w:style>
  <w:style w:type="paragraph" w:styleId="CommentSubject">
    <w:name w:val="annotation subject"/>
    <w:basedOn w:val="CommentText"/>
    <w:next w:val="CommentText"/>
    <w:link w:val="CommentSubjectChar"/>
    <w:uiPriority w:val="99"/>
    <w:semiHidden/>
    <w:unhideWhenUsed/>
    <w:rsid w:val="00076961"/>
    <w:rPr>
      <w:b/>
      <w:bCs/>
    </w:rPr>
  </w:style>
  <w:style w:type="character" w:customStyle="1" w:styleId="CommentSubjectChar">
    <w:name w:val="Comment Subject Char"/>
    <w:basedOn w:val="CommentTextChar"/>
    <w:link w:val="CommentSubject"/>
    <w:uiPriority w:val="99"/>
    <w:semiHidden/>
    <w:rsid w:val="00076961"/>
    <w:rPr>
      <w:b/>
      <w:bCs/>
      <w:sz w:val="20"/>
      <w:szCs w:val="20"/>
      <w:lang w:val="ro-RO"/>
    </w:rPr>
  </w:style>
  <w:style w:type="character" w:styleId="Hyperlink">
    <w:name w:val="Hyperlink"/>
    <w:basedOn w:val="DefaultParagraphFont"/>
    <w:uiPriority w:val="99"/>
    <w:unhideWhenUsed/>
    <w:rsid w:val="00217BB2"/>
    <w:rPr>
      <w:color w:val="0563C1" w:themeColor="hyperlink"/>
      <w:u w:val="single"/>
    </w:rPr>
  </w:style>
  <w:style w:type="character" w:styleId="UnresolvedMention">
    <w:name w:val="Unresolved Mention"/>
    <w:basedOn w:val="DefaultParagraphFont"/>
    <w:uiPriority w:val="99"/>
    <w:unhideWhenUsed/>
    <w:rsid w:val="00217BB2"/>
    <w:rPr>
      <w:color w:val="605E5C"/>
      <w:shd w:val="clear" w:color="auto" w:fill="E1DFDD"/>
    </w:rPr>
  </w:style>
  <w:style w:type="character" w:styleId="Emphasis">
    <w:name w:val="Emphasis"/>
    <w:basedOn w:val="DefaultParagraphFont"/>
    <w:uiPriority w:val="20"/>
    <w:qFormat/>
    <w:rsid w:val="00BB4B62"/>
    <w:rPr>
      <w:i/>
      <w:iCs/>
    </w:rPr>
  </w:style>
  <w:style w:type="character" w:styleId="FollowedHyperlink">
    <w:name w:val="FollowedHyperlink"/>
    <w:basedOn w:val="DefaultParagraphFont"/>
    <w:uiPriority w:val="99"/>
    <w:semiHidden/>
    <w:unhideWhenUsed/>
    <w:rsid w:val="00AF6BFF"/>
    <w:rPr>
      <w:color w:val="954F72" w:themeColor="followedHyperlink"/>
      <w:u w:val="single"/>
    </w:rPr>
  </w:style>
  <w:style w:type="paragraph" w:styleId="Revision">
    <w:name w:val="Revision"/>
    <w:hidden/>
    <w:uiPriority w:val="99"/>
    <w:semiHidden/>
    <w:rsid w:val="00750B41"/>
    <w:pPr>
      <w:spacing w:after="0" w:line="240" w:lineRule="auto"/>
    </w:pPr>
    <w:rPr>
      <w:lang w:val="ro-RO"/>
    </w:rPr>
  </w:style>
  <w:style w:type="paragraph" w:styleId="FootnoteText">
    <w:name w:val="footnote text"/>
    <w:basedOn w:val="Normal"/>
    <w:link w:val="FootnoteTextChar"/>
    <w:uiPriority w:val="99"/>
    <w:semiHidden/>
    <w:unhideWhenUsed/>
    <w:rsid w:val="00902D1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02D12"/>
    <w:rPr>
      <w:sz w:val="20"/>
      <w:szCs w:val="20"/>
      <w:lang w:val="ro-RO"/>
    </w:rPr>
  </w:style>
  <w:style w:type="character" w:styleId="FootnoteReference">
    <w:name w:val="footnote reference"/>
    <w:basedOn w:val="DefaultParagraphFont"/>
    <w:uiPriority w:val="99"/>
    <w:semiHidden/>
    <w:unhideWhenUsed/>
    <w:rsid w:val="00902D1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24205">
      <w:bodyDiv w:val="1"/>
      <w:marLeft w:val="0"/>
      <w:marRight w:val="0"/>
      <w:marTop w:val="0"/>
      <w:marBottom w:val="0"/>
      <w:divBdr>
        <w:top w:val="none" w:sz="0" w:space="0" w:color="auto"/>
        <w:left w:val="none" w:sz="0" w:space="0" w:color="auto"/>
        <w:bottom w:val="none" w:sz="0" w:space="0" w:color="auto"/>
        <w:right w:val="none" w:sz="0" w:space="0" w:color="auto"/>
      </w:divBdr>
    </w:div>
    <w:div w:id="275262177">
      <w:bodyDiv w:val="1"/>
      <w:marLeft w:val="0"/>
      <w:marRight w:val="0"/>
      <w:marTop w:val="0"/>
      <w:marBottom w:val="0"/>
      <w:divBdr>
        <w:top w:val="none" w:sz="0" w:space="0" w:color="auto"/>
        <w:left w:val="none" w:sz="0" w:space="0" w:color="auto"/>
        <w:bottom w:val="none" w:sz="0" w:space="0" w:color="auto"/>
        <w:right w:val="none" w:sz="0" w:space="0" w:color="auto"/>
      </w:divBdr>
    </w:div>
    <w:div w:id="426076863">
      <w:bodyDiv w:val="1"/>
      <w:marLeft w:val="0"/>
      <w:marRight w:val="0"/>
      <w:marTop w:val="0"/>
      <w:marBottom w:val="0"/>
      <w:divBdr>
        <w:top w:val="none" w:sz="0" w:space="0" w:color="auto"/>
        <w:left w:val="none" w:sz="0" w:space="0" w:color="auto"/>
        <w:bottom w:val="none" w:sz="0" w:space="0" w:color="auto"/>
        <w:right w:val="none" w:sz="0" w:space="0" w:color="auto"/>
      </w:divBdr>
    </w:div>
    <w:div w:id="792018266">
      <w:bodyDiv w:val="1"/>
      <w:marLeft w:val="0"/>
      <w:marRight w:val="0"/>
      <w:marTop w:val="0"/>
      <w:marBottom w:val="0"/>
      <w:divBdr>
        <w:top w:val="none" w:sz="0" w:space="0" w:color="auto"/>
        <w:left w:val="none" w:sz="0" w:space="0" w:color="auto"/>
        <w:bottom w:val="none" w:sz="0" w:space="0" w:color="auto"/>
        <w:right w:val="none" w:sz="0" w:space="0" w:color="auto"/>
      </w:divBdr>
    </w:div>
    <w:div w:id="1418481178">
      <w:bodyDiv w:val="1"/>
      <w:marLeft w:val="0"/>
      <w:marRight w:val="0"/>
      <w:marTop w:val="0"/>
      <w:marBottom w:val="0"/>
      <w:divBdr>
        <w:top w:val="none" w:sz="0" w:space="0" w:color="auto"/>
        <w:left w:val="none" w:sz="0" w:space="0" w:color="auto"/>
        <w:bottom w:val="none" w:sz="0" w:space="0" w:color="auto"/>
        <w:right w:val="none" w:sz="0" w:space="0" w:color="auto"/>
      </w:divBdr>
    </w:div>
    <w:div w:id="1447891558">
      <w:bodyDiv w:val="1"/>
      <w:marLeft w:val="0"/>
      <w:marRight w:val="0"/>
      <w:marTop w:val="0"/>
      <w:marBottom w:val="0"/>
      <w:divBdr>
        <w:top w:val="none" w:sz="0" w:space="0" w:color="auto"/>
        <w:left w:val="none" w:sz="0" w:space="0" w:color="auto"/>
        <w:bottom w:val="none" w:sz="0" w:space="0" w:color="auto"/>
        <w:right w:val="none" w:sz="0" w:space="0" w:color="auto"/>
      </w:divBdr>
    </w:div>
    <w:div w:id="1451777613">
      <w:bodyDiv w:val="1"/>
      <w:marLeft w:val="0"/>
      <w:marRight w:val="0"/>
      <w:marTop w:val="0"/>
      <w:marBottom w:val="0"/>
      <w:divBdr>
        <w:top w:val="none" w:sz="0" w:space="0" w:color="auto"/>
        <w:left w:val="none" w:sz="0" w:space="0" w:color="auto"/>
        <w:bottom w:val="none" w:sz="0" w:space="0" w:color="auto"/>
        <w:right w:val="none" w:sz="0" w:space="0" w:color="auto"/>
      </w:divBdr>
    </w:div>
    <w:div w:id="1545870484">
      <w:bodyDiv w:val="1"/>
      <w:marLeft w:val="0"/>
      <w:marRight w:val="0"/>
      <w:marTop w:val="0"/>
      <w:marBottom w:val="0"/>
      <w:divBdr>
        <w:top w:val="none" w:sz="0" w:space="0" w:color="auto"/>
        <w:left w:val="none" w:sz="0" w:space="0" w:color="auto"/>
        <w:bottom w:val="none" w:sz="0" w:space="0" w:color="auto"/>
        <w:right w:val="none" w:sz="0" w:space="0" w:color="auto"/>
      </w:divBdr>
    </w:div>
    <w:div w:id="1582367805">
      <w:bodyDiv w:val="1"/>
      <w:marLeft w:val="0"/>
      <w:marRight w:val="0"/>
      <w:marTop w:val="0"/>
      <w:marBottom w:val="0"/>
      <w:divBdr>
        <w:top w:val="none" w:sz="0" w:space="0" w:color="auto"/>
        <w:left w:val="none" w:sz="0" w:space="0" w:color="auto"/>
        <w:bottom w:val="none" w:sz="0" w:space="0" w:color="auto"/>
        <w:right w:val="none" w:sz="0" w:space="0" w:color="auto"/>
      </w:divBdr>
    </w:div>
    <w:div w:id="1696955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56EAD8A47D2B342AE831FB2163B5A40" ma:contentTypeVersion="19" ma:contentTypeDescription="Create a new document." ma:contentTypeScope="" ma:versionID="b59018f2f4e0cee3d35b99603ad29132">
  <xsd:schema xmlns:xsd="http://www.w3.org/2001/XMLSchema" xmlns:xs="http://www.w3.org/2001/XMLSchema" xmlns:p="http://schemas.microsoft.com/office/2006/metadata/properties" xmlns:ns2="cfc2ce22-4058-446f-8224-76950719bb04" xmlns:ns3="a48bff6a-0b0a-43f3-adf4-e4befa145a1a" targetNamespace="http://schemas.microsoft.com/office/2006/metadata/properties" ma:root="true" ma:fieldsID="c1d443d32b45db67124fef30f0cacb89" ns2:_="" ns3:_="">
    <xsd:import namespace="cfc2ce22-4058-446f-8224-76950719bb04"/>
    <xsd:import namespace="a48bff6a-0b0a-43f3-adf4-e4befa145a1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c2ce22-4058-446f-8224-76950719bb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4f86af2-9b22-4453-832f-5e0d4979a4d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8bff6a-0b0a-43f3-adf4-e4befa145a1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f707453-a8e3-44a2-878f-fcc497bee69f}" ma:internalName="TaxCatchAll" ma:showField="CatchAllData" ma:web="a48bff6a-0b0a-43f3-adf4-e4befa145a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fc2ce22-4058-446f-8224-76950719bb04">
      <Terms xmlns="http://schemas.microsoft.com/office/infopath/2007/PartnerControls"/>
    </lcf76f155ced4ddcb4097134ff3c332f>
    <TaxCatchAll xmlns="a48bff6a-0b0a-43f3-adf4-e4befa145a1a" xsi:nil="true"/>
  </documentManagement>
</p:properties>
</file>

<file path=customXml/itemProps1.xml><?xml version="1.0" encoding="utf-8"?>
<ds:datastoreItem xmlns:ds="http://schemas.openxmlformats.org/officeDocument/2006/customXml" ds:itemID="{26FAF51E-E1DF-4806-8D89-7846A4B3A405}">
  <ds:schemaRefs>
    <ds:schemaRef ds:uri="http://schemas.openxmlformats.org/officeDocument/2006/bibliography"/>
  </ds:schemaRefs>
</ds:datastoreItem>
</file>

<file path=customXml/itemProps2.xml><?xml version="1.0" encoding="utf-8"?>
<ds:datastoreItem xmlns:ds="http://schemas.openxmlformats.org/officeDocument/2006/customXml" ds:itemID="{CACA53F8-8010-499C-896B-3B90533F4F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c2ce22-4058-446f-8224-76950719bb04"/>
    <ds:schemaRef ds:uri="a48bff6a-0b0a-43f3-adf4-e4befa145a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3EAA287-A168-4BDD-9B20-6B4F4F79EE38}">
  <ds:schemaRefs>
    <ds:schemaRef ds:uri="http://schemas.microsoft.com/sharepoint/v3/contenttype/forms"/>
  </ds:schemaRefs>
</ds:datastoreItem>
</file>

<file path=customXml/itemProps4.xml><?xml version="1.0" encoding="utf-8"?>
<ds:datastoreItem xmlns:ds="http://schemas.openxmlformats.org/officeDocument/2006/customXml" ds:itemID="{3E2CC966-27FF-4C2F-9D7C-2950046D33D1}">
  <ds:schemaRefs>
    <ds:schemaRef ds:uri="http://schemas.microsoft.com/office/2006/metadata/properties"/>
    <ds:schemaRef ds:uri="http://schemas.microsoft.com/office/infopath/2007/PartnerControls"/>
    <ds:schemaRef ds:uri="cfc2ce22-4058-446f-8224-76950719bb04"/>
    <ds:schemaRef ds:uri="a48bff6a-0b0a-43f3-adf4-e4befa145a1a"/>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5</Pages>
  <Words>1289</Words>
  <Characters>7353</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Bogdan Pasca</dc:creator>
  <cp:keywords/>
  <dc:description/>
  <cp:lastModifiedBy>Author</cp:lastModifiedBy>
  <cp:revision>59</cp:revision>
  <cp:lastPrinted>2019-03-20T15:50:00Z</cp:lastPrinted>
  <dcterms:created xsi:type="dcterms:W3CDTF">2022-03-25T14:00:00Z</dcterms:created>
  <dcterms:modified xsi:type="dcterms:W3CDTF">2025-03-27T08:31:00Z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0x010100C56EAD8A47D2B342AE831FB2163B5A40</vt:lpwstr>
  </property>
  <property fmtid="{D5CDD505-2E9C-101B-9397-08002B2CF9AE}" pid="3" name="MediaServiceImageTags">
    <vt:lpwstr/>
  </property>
</Properties>
</file>