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472A" w14:textId="77777777" w:rsidR="007A27D7" w:rsidRPr="0066515F"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66515F">
        <w:rPr>
          <w:rFonts w:asciiTheme="majorHAnsi" w:eastAsia="DaxlinePro-Light" w:hAnsiTheme="majorHAnsi" w:cstheme="majorHAnsi"/>
          <w:b/>
          <w:noProof/>
          <w:sz w:val="23"/>
          <w:szCs w:val="23"/>
          <w:lang w:val="quz-PE"/>
        </w:rPr>
        <w:t xml:space="preserve"> </w:t>
      </w:r>
    </w:p>
    <w:p w14:paraId="2854DAAD" w14:textId="77777777" w:rsidR="007A27D7" w:rsidRPr="0066515F"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2ED92D9F" w14:textId="77777777" w:rsidR="007A27D7" w:rsidRPr="0066515F"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375A4A04" w14:textId="5A55F65D" w:rsidR="00493E94" w:rsidRPr="0066515F"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66515F">
        <w:rPr>
          <w:rFonts w:asciiTheme="majorHAnsi" w:eastAsia="DaxlinePro-Light" w:hAnsiTheme="majorHAnsi" w:cstheme="majorHAnsi"/>
          <w:b/>
          <w:bCs/>
          <w:noProof/>
          <w:sz w:val="23"/>
          <w:szCs w:val="23"/>
          <w:lang w:val="quz-PE"/>
        </w:rPr>
        <w:t xml:space="preserve">Voting form </w:t>
      </w:r>
    </w:p>
    <w:p w14:paraId="1DD65033" w14:textId="77777777" w:rsidR="00493E94" w:rsidRPr="0066515F"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66515F">
        <w:rPr>
          <w:rFonts w:asciiTheme="majorHAnsi" w:eastAsia="DaxlinePro-Light" w:hAnsiTheme="majorHAnsi" w:cstheme="majorHAnsi"/>
          <w:b/>
          <w:bCs/>
          <w:noProof/>
          <w:sz w:val="23"/>
          <w:szCs w:val="23"/>
          <w:lang w:val="quz-PE"/>
        </w:rPr>
        <w:t xml:space="preserve">individual shareholders </w:t>
      </w:r>
    </w:p>
    <w:p w14:paraId="115D73A4" w14:textId="65756749" w:rsidR="00E638AF" w:rsidRPr="0066515F" w:rsidRDefault="00493E94" w:rsidP="00171A79">
      <w:pPr>
        <w:widowControl w:val="0"/>
        <w:spacing w:after="0" w:line="276" w:lineRule="auto"/>
        <w:jc w:val="center"/>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b/>
          <w:bCs/>
          <w:noProof/>
          <w:sz w:val="23"/>
          <w:szCs w:val="23"/>
          <w:lang w:val="quz-PE"/>
        </w:rPr>
        <w:t xml:space="preserve">for the </w:t>
      </w:r>
      <w:r w:rsidR="00AE7AE4" w:rsidRPr="0066515F">
        <w:rPr>
          <w:rFonts w:asciiTheme="majorHAnsi" w:eastAsia="DaxlinePro-Light" w:hAnsiTheme="majorHAnsi" w:cstheme="majorHAnsi"/>
          <w:b/>
          <w:bCs/>
          <w:noProof/>
          <w:sz w:val="23"/>
          <w:szCs w:val="23"/>
          <w:lang w:val="quz-PE"/>
        </w:rPr>
        <w:t>Extraordinary</w:t>
      </w:r>
      <w:r w:rsidRPr="0066515F">
        <w:rPr>
          <w:rFonts w:asciiTheme="majorHAnsi" w:eastAsia="DaxlinePro-Light" w:hAnsiTheme="majorHAnsi" w:cstheme="majorHAnsi"/>
          <w:b/>
          <w:bCs/>
          <w:noProof/>
          <w:sz w:val="23"/>
          <w:szCs w:val="23"/>
          <w:lang w:val="quz-PE"/>
        </w:rPr>
        <w:t xml:space="preserve"> General Meeting of Shareholders (</w:t>
      </w:r>
      <w:r w:rsidR="00AE7AE4" w:rsidRPr="0066515F">
        <w:rPr>
          <w:rFonts w:asciiTheme="majorHAnsi" w:eastAsia="DaxlinePro-Light" w:hAnsiTheme="majorHAnsi" w:cstheme="majorHAnsi"/>
          <w:b/>
          <w:bCs/>
          <w:noProof/>
          <w:sz w:val="23"/>
          <w:szCs w:val="23"/>
          <w:lang w:val="quz-PE"/>
        </w:rPr>
        <w:t>EGMS</w:t>
      </w:r>
      <w:r w:rsidR="00D70C37" w:rsidRPr="0066515F">
        <w:rPr>
          <w:rFonts w:asciiTheme="majorHAnsi" w:eastAsia="DaxlinePro-Light" w:hAnsiTheme="majorHAnsi" w:cstheme="majorHAnsi"/>
          <w:noProof/>
          <w:sz w:val="23"/>
          <w:szCs w:val="23"/>
          <w:lang w:val="quz-PE"/>
        </w:rPr>
        <w:t xml:space="preserve">) </w:t>
      </w:r>
    </w:p>
    <w:p w14:paraId="27A3A595" w14:textId="1E5CD48F" w:rsidR="00D70C37" w:rsidRPr="0066515F" w:rsidRDefault="006B7E54" w:rsidP="00171A79">
      <w:pPr>
        <w:widowControl w:val="0"/>
        <w:spacing w:after="0" w:line="276" w:lineRule="auto"/>
        <w:jc w:val="center"/>
        <w:rPr>
          <w:rFonts w:asciiTheme="majorHAnsi" w:eastAsia="DaxlinePro-Light" w:hAnsiTheme="majorHAnsi" w:cstheme="majorHAnsi"/>
          <w:b/>
          <w:bCs/>
          <w:noProof/>
          <w:sz w:val="23"/>
          <w:szCs w:val="23"/>
          <w:lang w:val="quz-PE"/>
        </w:rPr>
      </w:pPr>
      <w:r w:rsidRPr="0066515F">
        <w:rPr>
          <w:rFonts w:asciiTheme="majorHAnsi" w:eastAsia="DaxlinePro-Light" w:hAnsiTheme="majorHAnsi" w:cstheme="majorHAnsi"/>
          <w:b/>
          <w:bCs/>
          <w:noProof/>
          <w:sz w:val="23"/>
          <w:szCs w:val="23"/>
          <w:lang w:val="quz-PE"/>
        </w:rPr>
        <w:t>FORT</w:t>
      </w:r>
      <w:r w:rsidR="00D70C37" w:rsidRPr="0066515F">
        <w:rPr>
          <w:rFonts w:asciiTheme="majorHAnsi" w:eastAsia="DaxlinePro-Light" w:hAnsiTheme="majorHAnsi" w:cstheme="majorHAnsi"/>
          <w:b/>
          <w:bCs/>
          <w:noProof/>
          <w:sz w:val="23"/>
          <w:szCs w:val="23"/>
          <w:lang w:val="quz-PE"/>
        </w:rPr>
        <w:t xml:space="preserve"> S.A.</w:t>
      </w:r>
    </w:p>
    <w:p w14:paraId="4C1413BA" w14:textId="61B0DA30" w:rsidR="00D70C37" w:rsidRPr="0066515F" w:rsidRDefault="00493E94" w:rsidP="00171A79">
      <w:pPr>
        <w:widowControl w:val="0"/>
        <w:spacing w:after="0" w:line="276" w:lineRule="auto"/>
        <w:jc w:val="center"/>
        <w:rPr>
          <w:rFonts w:asciiTheme="majorHAnsi" w:eastAsia="DaxlinePro-Light" w:hAnsiTheme="majorHAnsi" w:cstheme="majorHAnsi"/>
          <w:b/>
          <w:bCs/>
          <w:noProof/>
          <w:sz w:val="23"/>
          <w:szCs w:val="23"/>
          <w:lang w:val="quz-PE"/>
        </w:rPr>
      </w:pPr>
      <w:r w:rsidRPr="0066515F">
        <w:rPr>
          <w:rFonts w:asciiTheme="majorHAnsi" w:eastAsia="DaxlinePro-Light" w:hAnsiTheme="majorHAnsi" w:cstheme="majorHAnsi"/>
          <w:b/>
          <w:bCs/>
          <w:noProof/>
          <w:sz w:val="23"/>
          <w:szCs w:val="23"/>
          <w:lang w:val="quz-PE"/>
        </w:rPr>
        <w:t>from</w:t>
      </w:r>
      <w:r w:rsidR="00D70C37" w:rsidRPr="0066515F">
        <w:rPr>
          <w:rFonts w:asciiTheme="majorHAnsi" w:eastAsia="DaxlinePro-Light" w:hAnsiTheme="majorHAnsi" w:cstheme="majorHAnsi"/>
          <w:b/>
          <w:bCs/>
          <w:noProof/>
          <w:sz w:val="23"/>
          <w:szCs w:val="23"/>
          <w:lang w:val="quz-PE"/>
        </w:rPr>
        <w:t xml:space="preserve"> </w:t>
      </w:r>
      <w:r w:rsidR="002320EF" w:rsidRPr="0066515F">
        <w:rPr>
          <w:rFonts w:asciiTheme="majorHAnsi" w:eastAsia="DaxlinePro-Light" w:hAnsiTheme="majorHAnsi" w:cstheme="majorHAnsi"/>
          <w:b/>
          <w:bCs/>
          <w:noProof/>
          <w:sz w:val="23"/>
          <w:szCs w:val="23"/>
        </w:rPr>
        <w:t>27.04.2026/28.04.2026</w:t>
      </w:r>
    </w:p>
    <w:p w14:paraId="3945B52A" w14:textId="77777777" w:rsidR="00D70C37" w:rsidRPr="0066515F" w:rsidRDefault="00D70C37" w:rsidP="00171A79">
      <w:pPr>
        <w:widowControl w:val="0"/>
        <w:spacing w:after="0" w:line="276" w:lineRule="auto"/>
        <w:jc w:val="center"/>
        <w:rPr>
          <w:rFonts w:asciiTheme="majorHAnsi" w:eastAsia="DaxlinePro-Light" w:hAnsiTheme="majorHAnsi" w:cstheme="majorHAnsi"/>
          <w:noProof/>
          <w:sz w:val="23"/>
          <w:szCs w:val="23"/>
          <w:lang w:val="quz-PE"/>
        </w:rPr>
      </w:pPr>
    </w:p>
    <w:p w14:paraId="0D785594" w14:textId="0866832F" w:rsidR="0099170C" w:rsidRPr="0066515F"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noProof/>
          <w:sz w:val="23"/>
          <w:szCs w:val="23"/>
          <w:lang w:val="quz-PE"/>
        </w:rPr>
        <w:t xml:space="preserve"> </w:t>
      </w:r>
      <w:r w:rsidRPr="0066515F">
        <w:rPr>
          <w:rFonts w:asciiTheme="majorHAnsi" w:eastAsia="DaxlinePro-Light" w:hAnsiTheme="majorHAnsi" w:cstheme="majorHAnsi"/>
          <w:b/>
          <w:bCs/>
          <w:noProof/>
          <w:sz w:val="23"/>
          <w:szCs w:val="23"/>
          <w:lang w:val="quz-PE"/>
        </w:rPr>
        <w:t xml:space="preserve">The undersigned, _____________________________________, </w:t>
      </w:r>
    </w:p>
    <w:p w14:paraId="61460FF5" w14:textId="77777777" w:rsidR="001C2147" w:rsidRPr="0066515F" w:rsidRDefault="0099170C" w:rsidP="00171A79">
      <w:pPr>
        <w:widowControl w:val="0"/>
        <w:spacing w:after="0" w:line="276" w:lineRule="auto"/>
        <w:jc w:val="both"/>
        <w:rPr>
          <w:rFonts w:asciiTheme="majorHAnsi" w:eastAsia="DaxlinePro-Light" w:hAnsiTheme="majorHAnsi" w:cstheme="majorHAnsi"/>
          <w:i/>
          <w:iCs/>
          <w:noProof/>
          <w:sz w:val="23"/>
          <w:szCs w:val="23"/>
          <w:lang w:val="quz-PE"/>
        </w:rPr>
      </w:pPr>
      <w:r w:rsidRPr="0066515F">
        <w:rPr>
          <w:rFonts w:asciiTheme="majorHAnsi" w:eastAsia="DaxlinePro-Light" w:hAnsiTheme="majorHAnsi" w:cstheme="majorHAnsi"/>
          <w:i/>
          <w:iCs/>
          <w:noProof/>
          <w:sz w:val="23"/>
          <w:szCs w:val="23"/>
          <w:lang w:val="quz-PE"/>
        </w:rPr>
        <w:t>* To be filled in with the name and surname of the natural person shareholder</w:t>
      </w:r>
    </w:p>
    <w:p w14:paraId="0DF92DD2" w14:textId="263BDE49" w:rsidR="00D70C37" w:rsidRPr="0066515F"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noProof/>
          <w:sz w:val="23"/>
          <w:szCs w:val="23"/>
          <w:lang w:val="quz-PE"/>
        </w:rPr>
        <w:t xml:space="preserve"> identified with B.I./C.I./passport </w:t>
      </w:r>
      <w:r w:rsidR="001C2147" w:rsidRPr="0066515F">
        <w:rPr>
          <w:rFonts w:asciiTheme="majorHAnsi" w:eastAsia="DaxlinePro-Light" w:hAnsiTheme="majorHAnsi" w:cstheme="majorHAnsi"/>
          <w:noProof/>
          <w:sz w:val="23"/>
          <w:szCs w:val="23"/>
          <w:lang w:val="quz-PE"/>
        </w:rPr>
        <w:t>series</w:t>
      </w:r>
      <w:r w:rsidRPr="0066515F">
        <w:rPr>
          <w:rFonts w:asciiTheme="majorHAnsi" w:eastAsia="DaxlinePro-Light" w:hAnsiTheme="majorHAnsi" w:cstheme="majorHAnsi"/>
          <w:noProof/>
          <w:sz w:val="23"/>
          <w:szCs w:val="23"/>
          <w:lang w:val="quz-PE"/>
        </w:rPr>
        <w:t xml:space="preserve"> ______________________, no.</w:t>
      </w:r>
      <w:r w:rsidR="001C2147" w:rsidRPr="0066515F">
        <w:rPr>
          <w:rFonts w:asciiTheme="majorHAnsi" w:eastAsia="DaxlinePro-Light" w:hAnsiTheme="majorHAnsi" w:cstheme="majorHAnsi"/>
          <w:noProof/>
          <w:sz w:val="23"/>
          <w:szCs w:val="23"/>
          <w:lang w:val="quz-PE"/>
        </w:rPr>
        <w:t>____________________</w:t>
      </w:r>
      <w:r w:rsidRPr="0066515F">
        <w:rPr>
          <w:rFonts w:asciiTheme="majorHAnsi" w:eastAsia="DaxlinePro-Light" w:hAnsiTheme="majorHAnsi" w:cstheme="majorHAnsi"/>
          <w:noProof/>
          <w:sz w:val="23"/>
          <w:szCs w:val="23"/>
          <w:lang w:val="quz-PE"/>
        </w:rPr>
        <w:t xml:space="preserve"> </w:t>
      </w:r>
      <w:r w:rsidR="001C2147" w:rsidRPr="0066515F">
        <w:rPr>
          <w:rFonts w:asciiTheme="majorHAnsi" w:eastAsia="DaxlinePro-Light" w:hAnsiTheme="majorHAnsi" w:cstheme="majorHAnsi"/>
          <w:noProof/>
          <w:sz w:val="23"/>
          <w:szCs w:val="23"/>
          <w:lang w:val="quz-PE"/>
        </w:rPr>
        <w:t>issued by</w:t>
      </w:r>
      <w:r w:rsidR="00D70C37" w:rsidRPr="0066515F">
        <w:rPr>
          <w:rFonts w:asciiTheme="majorHAnsi" w:eastAsia="DaxlinePro-Light" w:hAnsiTheme="majorHAnsi" w:cstheme="majorHAnsi"/>
          <w:noProof/>
          <w:sz w:val="23"/>
          <w:szCs w:val="23"/>
          <w:lang w:val="quz-PE"/>
        </w:rPr>
        <w:t xml:space="preserve">_______________________, </w:t>
      </w:r>
      <w:r w:rsidR="001C2147" w:rsidRPr="0066515F">
        <w:rPr>
          <w:rFonts w:asciiTheme="majorHAnsi" w:eastAsia="DaxlinePro-Light" w:hAnsiTheme="majorHAnsi" w:cstheme="majorHAnsi"/>
          <w:noProof/>
          <w:sz w:val="23"/>
          <w:szCs w:val="23"/>
          <w:lang w:val="quz-PE"/>
        </w:rPr>
        <w:t>on ___</w:t>
      </w:r>
      <w:r w:rsidR="00D70C37" w:rsidRPr="0066515F">
        <w:rPr>
          <w:rFonts w:asciiTheme="majorHAnsi" w:eastAsia="DaxlinePro-Light" w:hAnsiTheme="majorHAnsi" w:cstheme="majorHAnsi"/>
          <w:noProof/>
          <w:sz w:val="23"/>
          <w:szCs w:val="23"/>
          <w:lang w:val="quz-PE"/>
        </w:rPr>
        <w:t>_</w:t>
      </w:r>
      <w:r w:rsidR="001C2147" w:rsidRPr="0066515F">
        <w:rPr>
          <w:rFonts w:asciiTheme="majorHAnsi" w:eastAsia="DaxlinePro-Light" w:hAnsiTheme="majorHAnsi" w:cstheme="majorHAnsi"/>
          <w:noProof/>
          <w:sz w:val="23"/>
          <w:szCs w:val="23"/>
          <w:lang w:val="quz-PE"/>
        </w:rPr>
        <w:t>______</w:t>
      </w:r>
      <w:r w:rsidR="00D70C37" w:rsidRPr="0066515F">
        <w:rPr>
          <w:rFonts w:asciiTheme="majorHAnsi" w:eastAsia="DaxlinePro-Light" w:hAnsiTheme="majorHAnsi" w:cstheme="majorHAnsi"/>
          <w:noProof/>
          <w:sz w:val="23"/>
          <w:szCs w:val="23"/>
          <w:lang w:val="quz-PE"/>
        </w:rPr>
        <w:t xml:space="preserve">_, CNP ___________________________, </w:t>
      </w:r>
      <w:r w:rsidR="001C2147" w:rsidRPr="0066515F">
        <w:rPr>
          <w:rFonts w:asciiTheme="majorHAnsi" w:eastAsia="DaxlinePro-Light" w:hAnsiTheme="majorHAnsi" w:cstheme="majorHAnsi"/>
          <w:noProof/>
          <w:sz w:val="23"/>
          <w:szCs w:val="23"/>
          <w:lang w:val="quz-PE"/>
        </w:rPr>
        <w:t xml:space="preserve">domiciled in </w:t>
      </w:r>
      <w:r w:rsidR="00D70C37" w:rsidRPr="0066515F">
        <w:rPr>
          <w:rFonts w:asciiTheme="majorHAnsi" w:eastAsia="DaxlinePro-Light" w:hAnsiTheme="majorHAnsi" w:cstheme="majorHAnsi"/>
          <w:noProof/>
          <w:sz w:val="23"/>
          <w:szCs w:val="23"/>
          <w:lang w:val="quz-PE"/>
        </w:rPr>
        <w:t>___________________________________________________________________</w:t>
      </w:r>
    </w:p>
    <w:p w14:paraId="2BADFE9E" w14:textId="5D60C13F" w:rsidR="007E0A87" w:rsidRPr="0066515F" w:rsidRDefault="007E0A87" w:rsidP="00171A79">
      <w:pPr>
        <w:widowControl w:val="0"/>
        <w:spacing w:after="0" w:line="276" w:lineRule="auto"/>
        <w:jc w:val="both"/>
        <w:rPr>
          <w:rFonts w:asciiTheme="majorHAnsi" w:eastAsia="Calibri" w:hAnsiTheme="majorHAnsi" w:cstheme="majorHAnsi"/>
          <w:noProof/>
          <w:sz w:val="23"/>
          <w:szCs w:val="23"/>
          <w:lang w:val="quz-PE"/>
        </w:rPr>
      </w:pPr>
      <w:r w:rsidRPr="0066515F">
        <w:rPr>
          <w:rFonts w:asciiTheme="majorHAnsi" w:eastAsia="Calibri" w:hAnsiTheme="majorHAnsi" w:cstheme="majorHAnsi"/>
          <w:noProof/>
          <w:sz w:val="23"/>
          <w:szCs w:val="23"/>
          <w:lang w:val="quz-PE"/>
        </w:rPr>
        <w:t>______________________________________________________________________________</w:t>
      </w:r>
    </w:p>
    <w:p w14:paraId="4D0DB316" w14:textId="5E175CBB" w:rsidR="007E0A87" w:rsidRPr="0066515F" w:rsidRDefault="007E0A87" w:rsidP="00171A79">
      <w:pPr>
        <w:spacing w:after="0" w:line="276" w:lineRule="auto"/>
        <w:jc w:val="both"/>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noProof/>
          <w:sz w:val="23"/>
          <w:szCs w:val="23"/>
          <w:lang w:val="quz-PE"/>
        </w:rPr>
        <w:t xml:space="preserve">As a shareholder of </w:t>
      </w:r>
      <w:r w:rsidR="00262273" w:rsidRPr="0066515F">
        <w:rPr>
          <w:rFonts w:asciiTheme="majorHAnsi" w:eastAsia="Calibri" w:hAnsiTheme="majorHAnsi" w:cstheme="majorHAnsi"/>
          <w:b/>
          <w:bCs/>
          <w:color w:val="000000"/>
          <w:sz w:val="23"/>
          <w:szCs w:val="23"/>
          <w:lang w:val="quz-PE" w:eastAsia="en-GB"/>
        </w:rPr>
        <w:t>FORT S.A.</w:t>
      </w:r>
      <w:r w:rsidR="00262273" w:rsidRPr="0066515F">
        <w:rPr>
          <w:rFonts w:asciiTheme="majorHAnsi" w:eastAsia="Calibri" w:hAnsiTheme="majorHAnsi" w:cstheme="majorHAnsi"/>
          <w:color w:val="000000"/>
          <w:sz w:val="23"/>
          <w:szCs w:val="23"/>
          <w:lang w:val="quz-PE" w:eastAsia="en-GB"/>
        </w:rPr>
        <w:t xml:space="preserve">, a Romanian legal entity, with its headquarters in </w:t>
      </w:r>
      <w:r w:rsidR="006F1641" w:rsidRPr="0066515F">
        <w:rPr>
          <w:rFonts w:asciiTheme="majorHAnsi" w:eastAsia="Calibri" w:hAnsiTheme="majorHAnsi" w:cstheme="majorHAnsi"/>
          <w:color w:val="000000"/>
          <w:sz w:val="23"/>
          <w:szCs w:val="23"/>
          <w:lang w:val="quz-PE" w:eastAsia="en-GB"/>
        </w:rPr>
        <w:t>Romania, Bucharest, 109-111 Șerban Vodă Street, ground floor, space no.1, 4th District</w:t>
      </w:r>
      <w:r w:rsidR="00262273" w:rsidRPr="0066515F">
        <w:rPr>
          <w:rFonts w:asciiTheme="majorHAnsi" w:eastAsia="Calibri" w:hAnsiTheme="majorHAnsi" w:cstheme="majorHAnsi"/>
          <w:color w:val="000000"/>
          <w:sz w:val="23"/>
          <w:szCs w:val="23"/>
          <w:lang w:val="quz-PE" w:eastAsia="en-GB"/>
        </w:rPr>
        <w:t xml:space="preserve">, registered with the Trade Register under no. </w:t>
      </w:r>
      <w:r w:rsidR="00BE64FB" w:rsidRPr="0066515F">
        <w:rPr>
          <w:rFonts w:asciiTheme="majorHAnsi" w:eastAsia="DaxlinePro-Light" w:hAnsiTheme="majorHAnsi" w:cstheme="majorHAnsi"/>
          <w:noProof/>
          <w:sz w:val="23"/>
          <w:szCs w:val="23"/>
          <w:lang w:val="quz-PE"/>
        </w:rPr>
        <w:t>J2015009427408</w:t>
      </w:r>
      <w:r w:rsidR="00262273" w:rsidRPr="0066515F">
        <w:rPr>
          <w:rFonts w:asciiTheme="majorHAnsi" w:eastAsia="Calibri" w:hAnsiTheme="majorHAnsi" w:cstheme="majorHAnsi"/>
          <w:color w:val="000000"/>
          <w:sz w:val="23"/>
          <w:szCs w:val="23"/>
          <w:lang w:val="quz-PE" w:eastAsia="en-GB"/>
        </w:rPr>
        <w:t xml:space="preserve">, sole registration code 34836770 </w:t>
      </w:r>
      <w:r w:rsidRPr="0066515F">
        <w:rPr>
          <w:rFonts w:asciiTheme="majorHAnsi" w:eastAsia="DaxlinePro-Light" w:hAnsiTheme="majorHAnsi" w:cstheme="majorHAnsi"/>
          <w:noProof/>
          <w:sz w:val="23"/>
          <w:szCs w:val="23"/>
          <w:lang w:val="quz-PE"/>
        </w:rPr>
        <w:t>(</w:t>
      </w:r>
      <w:r w:rsidRPr="0066515F">
        <w:rPr>
          <w:rFonts w:asciiTheme="majorHAnsi" w:eastAsia="DaxlinePro-Light" w:hAnsiTheme="majorHAnsi" w:cstheme="majorHAnsi"/>
          <w:b/>
          <w:noProof/>
          <w:sz w:val="23"/>
          <w:szCs w:val="23"/>
          <w:lang w:val="quz-PE"/>
        </w:rPr>
        <w:t>the Company</w:t>
      </w:r>
      <w:r w:rsidRPr="0066515F">
        <w:rPr>
          <w:rFonts w:asciiTheme="majorHAnsi" w:eastAsia="DaxlinePro-Light" w:hAnsiTheme="majorHAnsi" w:cstheme="majorHAnsi"/>
          <w:noProof/>
          <w:sz w:val="23"/>
          <w:szCs w:val="23"/>
          <w:lang w:val="quz-PE"/>
        </w:rPr>
        <w:t xml:space="preserve">), </w:t>
      </w:r>
    </w:p>
    <w:p w14:paraId="0BA2F74D" w14:textId="77777777" w:rsidR="00D70C37" w:rsidRPr="0066515F" w:rsidRDefault="00D70C37" w:rsidP="00171A79">
      <w:pPr>
        <w:widowControl w:val="0"/>
        <w:spacing w:after="0" w:line="276" w:lineRule="auto"/>
        <w:jc w:val="both"/>
        <w:rPr>
          <w:rFonts w:asciiTheme="majorHAnsi" w:eastAsia="DaxlinePro-Light" w:hAnsiTheme="majorHAnsi" w:cstheme="majorHAnsi"/>
          <w:bCs/>
          <w:noProof/>
          <w:sz w:val="23"/>
          <w:szCs w:val="23"/>
          <w:lang w:val="quz-PE"/>
        </w:rPr>
      </w:pPr>
    </w:p>
    <w:p w14:paraId="05F5ED4A" w14:textId="7B36A411" w:rsidR="00D70C37" w:rsidRPr="0066515F" w:rsidRDefault="007E0A87" w:rsidP="00171A79">
      <w:pPr>
        <w:widowControl w:val="0"/>
        <w:spacing w:after="0" w:line="276" w:lineRule="auto"/>
        <w:jc w:val="both"/>
        <w:rPr>
          <w:rFonts w:asciiTheme="majorHAnsi" w:eastAsia="DaxlinePro-Light" w:hAnsiTheme="majorHAnsi" w:cstheme="majorHAnsi"/>
          <w:bCs/>
          <w:noProof/>
          <w:sz w:val="23"/>
          <w:szCs w:val="23"/>
          <w:lang w:val="quz-PE"/>
        </w:rPr>
      </w:pPr>
      <w:r w:rsidRPr="0066515F">
        <w:rPr>
          <w:rFonts w:asciiTheme="majorHAnsi" w:eastAsia="DaxlinePro-Light" w:hAnsiTheme="majorHAnsi" w:cstheme="majorHAnsi"/>
          <w:bCs/>
          <w:noProof/>
          <w:sz w:val="23"/>
          <w:szCs w:val="23"/>
          <w:lang w:val="quz-PE"/>
        </w:rPr>
        <w:t>Holder of a number of</w:t>
      </w:r>
      <w:r w:rsidR="00D70C37" w:rsidRPr="0066515F">
        <w:rPr>
          <w:rFonts w:asciiTheme="majorHAnsi" w:eastAsia="DaxlinePro-Light" w:hAnsiTheme="majorHAnsi" w:cstheme="majorHAnsi"/>
          <w:bCs/>
          <w:noProof/>
          <w:sz w:val="23"/>
          <w:szCs w:val="23"/>
          <w:lang w:val="quz-PE"/>
        </w:rPr>
        <w:t xml:space="preserve"> __________________ </w:t>
      </w:r>
      <w:r w:rsidRPr="0066515F">
        <w:rPr>
          <w:rFonts w:asciiTheme="majorHAnsi" w:eastAsia="DaxlinePro-Light" w:hAnsiTheme="majorHAnsi" w:cstheme="majorHAnsi"/>
          <w:bCs/>
          <w:noProof/>
          <w:sz w:val="23"/>
          <w:szCs w:val="23"/>
          <w:lang w:val="quz-PE"/>
        </w:rPr>
        <w:t>shares issued by the Company</w:t>
      </w:r>
      <w:r w:rsidR="00D70C37" w:rsidRPr="0066515F">
        <w:rPr>
          <w:rFonts w:asciiTheme="majorHAnsi" w:eastAsia="DaxlinePro-Light" w:hAnsiTheme="majorHAnsi" w:cstheme="majorHAnsi"/>
          <w:bCs/>
          <w:noProof/>
          <w:sz w:val="23"/>
          <w:szCs w:val="23"/>
          <w:lang w:val="quz-PE"/>
        </w:rPr>
        <w:t>, </w:t>
      </w:r>
      <w:r w:rsidRPr="0066515F">
        <w:rPr>
          <w:rFonts w:asciiTheme="majorHAnsi" w:eastAsia="DaxlinePro-Light" w:hAnsiTheme="majorHAnsi" w:cstheme="majorHAnsi"/>
          <w:bCs/>
          <w:noProof/>
          <w:sz w:val="23"/>
          <w:szCs w:val="23"/>
          <w:lang w:val="quz-PE"/>
        </w:rPr>
        <w:t>representing</w:t>
      </w:r>
      <w:r w:rsidR="00D70C37" w:rsidRPr="0066515F">
        <w:rPr>
          <w:rFonts w:asciiTheme="majorHAnsi" w:eastAsia="DaxlinePro-Light" w:hAnsiTheme="majorHAnsi" w:cstheme="majorHAnsi"/>
          <w:bCs/>
          <w:noProof/>
          <w:sz w:val="23"/>
          <w:szCs w:val="23"/>
          <w:lang w:val="quz-PE"/>
        </w:rPr>
        <w:t xml:space="preserve">____% </w:t>
      </w:r>
      <w:r w:rsidRPr="0066515F">
        <w:rPr>
          <w:rFonts w:asciiTheme="majorHAnsi" w:eastAsia="DaxlinePro-Light" w:hAnsiTheme="majorHAnsi" w:cstheme="majorHAnsi"/>
          <w:bCs/>
          <w:noProof/>
          <w:sz w:val="23"/>
          <w:szCs w:val="23"/>
          <w:lang w:val="quz-PE"/>
        </w:rPr>
        <w:t>of the total shares</w:t>
      </w:r>
      <w:r w:rsidR="002D5888" w:rsidRPr="0066515F">
        <w:rPr>
          <w:rFonts w:asciiTheme="majorHAnsi" w:eastAsia="DaxlinePro-Light" w:hAnsiTheme="majorHAnsi" w:cstheme="majorHAnsi"/>
          <w:bCs/>
          <w:noProof/>
          <w:sz w:val="23"/>
          <w:szCs w:val="23"/>
          <w:lang w:val="quz-PE"/>
        </w:rPr>
        <w:t xml:space="preserve"> issued by the Company and</w:t>
      </w:r>
      <w:r w:rsidR="00D70C37" w:rsidRPr="0066515F">
        <w:rPr>
          <w:rFonts w:asciiTheme="majorHAnsi" w:eastAsia="DaxlinePro-Light" w:hAnsiTheme="majorHAnsi" w:cstheme="majorHAnsi"/>
          <w:bCs/>
          <w:noProof/>
          <w:sz w:val="23"/>
          <w:szCs w:val="23"/>
          <w:lang w:val="quz-PE"/>
        </w:rPr>
        <w:t xml:space="preserve"> ________% </w:t>
      </w:r>
      <w:r w:rsidR="002D5888" w:rsidRPr="0066515F">
        <w:rPr>
          <w:rFonts w:asciiTheme="majorHAnsi" w:eastAsia="DaxlinePro-Light" w:hAnsiTheme="majorHAnsi" w:cstheme="majorHAnsi"/>
          <w:bCs/>
          <w:noProof/>
          <w:sz w:val="23"/>
          <w:szCs w:val="23"/>
          <w:lang w:val="quz-PE"/>
        </w:rPr>
        <w:t>of the total voting rights</w:t>
      </w:r>
      <w:r w:rsidR="002B4BF1" w:rsidRPr="0066515F">
        <w:rPr>
          <w:rFonts w:asciiTheme="majorHAnsi" w:eastAsia="DaxlinePro-Light" w:hAnsiTheme="majorHAnsi" w:cstheme="majorHAnsi"/>
          <w:bCs/>
          <w:noProof/>
          <w:sz w:val="23"/>
          <w:szCs w:val="23"/>
          <w:lang w:val="quz-PE"/>
        </w:rPr>
        <w:t>,</w:t>
      </w:r>
    </w:p>
    <w:p w14:paraId="42637FC2" w14:textId="77777777" w:rsidR="00BC54DF" w:rsidRPr="0066515F" w:rsidRDefault="00BC54DF" w:rsidP="00171A79">
      <w:pPr>
        <w:widowControl w:val="0"/>
        <w:spacing w:after="0" w:line="276" w:lineRule="auto"/>
        <w:jc w:val="both"/>
        <w:rPr>
          <w:rFonts w:asciiTheme="majorHAnsi" w:eastAsia="DaxlinePro-Light" w:hAnsiTheme="majorHAnsi" w:cstheme="majorHAnsi"/>
          <w:bCs/>
          <w:noProof/>
          <w:sz w:val="23"/>
          <w:szCs w:val="23"/>
          <w:lang w:val="quz-PE"/>
        </w:rPr>
      </w:pPr>
    </w:p>
    <w:p w14:paraId="469CD8B8" w14:textId="2104BF28" w:rsidR="00D70C37" w:rsidRPr="0066515F" w:rsidRDefault="002D5888" w:rsidP="00171A79">
      <w:pPr>
        <w:widowControl w:val="0"/>
        <w:spacing w:after="0" w:line="276" w:lineRule="auto"/>
        <w:jc w:val="both"/>
        <w:rPr>
          <w:rFonts w:asciiTheme="majorHAnsi" w:eastAsia="DaxlinePro-Light" w:hAnsiTheme="majorHAnsi" w:cstheme="majorHAnsi"/>
          <w:noProof/>
          <w:sz w:val="23"/>
          <w:szCs w:val="23"/>
          <w:lang w:val="quz-PE"/>
        </w:rPr>
      </w:pPr>
      <w:bookmarkStart w:id="0" w:name="_heading=h.gjdgxs" w:colFirst="0" w:colLast="0"/>
      <w:bookmarkEnd w:id="0"/>
      <w:r w:rsidRPr="0066515F">
        <w:rPr>
          <w:rFonts w:asciiTheme="majorHAnsi" w:eastAsia="DaxlinePro-Light" w:hAnsiTheme="majorHAnsi" w:cstheme="majorHAnsi"/>
          <w:noProof/>
          <w:sz w:val="23"/>
          <w:szCs w:val="23"/>
          <w:lang w:val="quz-PE"/>
        </w:rPr>
        <w:t xml:space="preserve">having knowledge of the agenda of the meeting of the </w:t>
      </w:r>
      <w:r w:rsidR="00AE7AE4" w:rsidRPr="0066515F">
        <w:rPr>
          <w:rFonts w:asciiTheme="majorHAnsi" w:eastAsia="Calibri" w:hAnsiTheme="majorHAnsi" w:cstheme="majorHAnsi"/>
          <w:b/>
          <w:bCs/>
          <w:noProof/>
          <w:sz w:val="23"/>
          <w:szCs w:val="23"/>
          <w:lang w:val="quz-PE"/>
        </w:rPr>
        <w:t>EGMS</w:t>
      </w:r>
      <w:r w:rsidR="00B56B27" w:rsidRPr="0066515F">
        <w:rPr>
          <w:rFonts w:asciiTheme="majorHAnsi" w:eastAsia="Calibri" w:hAnsiTheme="majorHAnsi" w:cstheme="majorHAnsi"/>
          <w:noProof/>
          <w:sz w:val="23"/>
          <w:szCs w:val="23"/>
          <w:lang w:val="quz-PE"/>
        </w:rPr>
        <w:t xml:space="preserve"> of the Company that will take place on </w:t>
      </w:r>
      <w:r w:rsidR="004A4ED7" w:rsidRPr="0066515F">
        <w:rPr>
          <w:rFonts w:asciiTheme="majorHAnsi" w:eastAsia="Calibri" w:hAnsiTheme="majorHAnsi" w:cstheme="majorHAnsi"/>
          <w:b/>
          <w:bCs/>
          <w:noProof/>
          <w:sz w:val="23"/>
          <w:szCs w:val="23"/>
          <w:lang w:val="quz-PE"/>
        </w:rPr>
        <w:t>27.04.2026, at 10:</w:t>
      </w:r>
      <w:r w:rsidR="00AE7AE4" w:rsidRPr="0066515F">
        <w:rPr>
          <w:rFonts w:asciiTheme="majorHAnsi" w:eastAsia="Calibri" w:hAnsiTheme="majorHAnsi" w:cstheme="majorHAnsi"/>
          <w:b/>
          <w:bCs/>
          <w:noProof/>
          <w:sz w:val="23"/>
          <w:szCs w:val="23"/>
          <w:lang w:val="quz-PE"/>
        </w:rPr>
        <w:t>3</w:t>
      </w:r>
      <w:r w:rsidR="004A4ED7" w:rsidRPr="0066515F">
        <w:rPr>
          <w:rFonts w:asciiTheme="majorHAnsi" w:eastAsia="Calibri" w:hAnsiTheme="majorHAnsi" w:cstheme="majorHAnsi"/>
          <w:b/>
          <w:bCs/>
          <w:noProof/>
          <w:sz w:val="23"/>
          <w:szCs w:val="23"/>
          <w:lang w:val="quz-PE"/>
        </w:rPr>
        <w:t>0</w:t>
      </w:r>
      <w:r w:rsidR="00BF116C" w:rsidRPr="0066515F">
        <w:rPr>
          <w:rFonts w:asciiTheme="majorHAnsi" w:eastAsia="Calibri" w:hAnsiTheme="majorHAnsi" w:cstheme="majorHAnsi"/>
          <w:b/>
          <w:bCs/>
          <w:noProof/>
          <w:sz w:val="23"/>
          <w:szCs w:val="23"/>
          <w:lang w:val="quz-PE"/>
        </w:rPr>
        <w:t xml:space="preserve"> </w:t>
      </w:r>
      <w:r w:rsidR="004A4ED7" w:rsidRPr="0066515F">
        <w:rPr>
          <w:rFonts w:asciiTheme="majorHAnsi" w:eastAsia="Calibri" w:hAnsiTheme="majorHAnsi" w:cstheme="majorHAnsi"/>
          <w:b/>
          <w:bCs/>
          <w:noProof/>
          <w:sz w:val="23"/>
          <w:szCs w:val="23"/>
          <w:lang w:val="quz-PE"/>
        </w:rPr>
        <w:t>AM</w:t>
      </w:r>
      <w:r w:rsidR="004A4ED7" w:rsidRPr="0066515F">
        <w:rPr>
          <w:rFonts w:asciiTheme="majorHAnsi" w:eastAsia="Calibri" w:hAnsiTheme="majorHAnsi" w:cstheme="majorHAnsi"/>
          <w:b/>
          <w:bCs/>
          <w:noProof/>
          <w:sz w:val="23"/>
          <w:szCs w:val="23"/>
          <w:lang w:val="en-US"/>
        </w:rPr>
        <w:t xml:space="preserve"> (Romanian time) – the first convocation and, respectively </w:t>
      </w:r>
      <w:r w:rsidR="004A4ED7" w:rsidRPr="0066515F">
        <w:rPr>
          <w:rFonts w:asciiTheme="majorHAnsi" w:eastAsia="Calibri" w:hAnsiTheme="majorHAnsi" w:cstheme="majorHAnsi"/>
          <w:b/>
          <w:bCs/>
          <w:noProof/>
          <w:sz w:val="23"/>
          <w:szCs w:val="23"/>
          <w:lang w:val="quz-PE"/>
        </w:rPr>
        <w:t>28.04.2026, at 10:</w:t>
      </w:r>
      <w:r w:rsidR="00AE7AE4" w:rsidRPr="0066515F">
        <w:rPr>
          <w:rFonts w:asciiTheme="majorHAnsi" w:eastAsia="Calibri" w:hAnsiTheme="majorHAnsi" w:cstheme="majorHAnsi"/>
          <w:b/>
          <w:bCs/>
          <w:noProof/>
          <w:sz w:val="23"/>
          <w:szCs w:val="23"/>
          <w:lang w:val="quz-PE"/>
        </w:rPr>
        <w:t>3</w:t>
      </w:r>
      <w:r w:rsidR="004A4ED7" w:rsidRPr="0066515F">
        <w:rPr>
          <w:rFonts w:asciiTheme="majorHAnsi" w:eastAsia="Calibri" w:hAnsiTheme="majorHAnsi" w:cstheme="majorHAnsi"/>
          <w:b/>
          <w:bCs/>
          <w:noProof/>
          <w:sz w:val="23"/>
          <w:szCs w:val="23"/>
          <w:lang w:val="quz-PE"/>
        </w:rPr>
        <w:t xml:space="preserve">0 AM </w:t>
      </w:r>
      <w:r w:rsidR="00F827F9" w:rsidRPr="0066515F">
        <w:rPr>
          <w:rFonts w:asciiTheme="majorHAnsi" w:eastAsia="DaxlinePro-Light" w:hAnsiTheme="majorHAnsi" w:cstheme="majorHAnsi"/>
          <w:b/>
          <w:bCs/>
          <w:noProof/>
          <w:sz w:val="23"/>
          <w:szCs w:val="23"/>
          <w:lang w:val="quz-PE"/>
        </w:rPr>
        <w:t>(Romanian time)</w:t>
      </w:r>
      <w:r w:rsidR="00A13DC9" w:rsidRPr="0066515F">
        <w:rPr>
          <w:rFonts w:asciiTheme="majorHAnsi" w:eastAsia="DaxlinePro-Light" w:hAnsiTheme="majorHAnsi" w:cstheme="majorHAnsi"/>
          <w:b/>
          <w:bCs/>
          <w:noProof/>
          <w:sz w:val="23"/>
          <w:szCs w:val="23"/>
          <w:lang w:val="quz-PE"/>
        </w:rPr>
        <w:t xml:space="preserve"> </w:t>
      </w:r>
      <w:r w:rsidR="00B56B27" w:rsidRPr="0066515F">
        <w:rPr>
          <w:rFonts w:asciiTheme="majorHAnsi" w:eastAsia="DaxlinePro-Light" w:hAnsiTheme="majorHAnsi" w:cstheme="majorHAnsi"/>
          <w:noProof/>
          <w:sz w:val="23"/>
          <w:szCs w:val="23"/>
          <w:lang w:val="quz-PE"/>
        </w:rPr>
        <w:t>– the second convocation</w:t>
      </w:r>
      <w:r w:rsidR="00D70C37" w:rsidRPr="0066515F">
        <w:rPr>
          <w:rFonts w:asciiTheme="majorHAnsi" w:eastAsia="DaxlinePro-Light" w:hAnsiTheme="majorHAnsi" w:cstheme="majorHAnsi"/>
          <w:noProof/>
          <w:sz w:val="23"/>
          <w:szCs w:val="23"/>
          <w:lang w:val="quz-PE"/>
        </w:rPr>
        <w:t xml:space="preserve">, </w:t>
      </w:r>
      <w:r w:rsidR="008F1B5C" w:rsidRPr="0066515F">
        <w:rPr>
          <w:rFonts w:asciiTheme="majorHAnsi" w:eastAsia="DaxlinePro-Light" w:hAnsiTheme="majorHAnsi" w:cstheme="majorHAnsi"/>
          <w:noProof/>
          <w:sz w:val="23"/>
          <w:szCs w:val="23"/>
          <w:lang w:val="quz-PE"/>
        </w:rPr>
        <w:t xml:space="preserve">and of documentation and informative materials related to the respective agenda, in accordance with ASF Regulation no. 5/2018, by this vote I mean to express my vote for the Company's </w:t>
      </w:r>
      <w:r w:rsidR="00AE7AE4" w:rsidRPr="0066515F">
        <w:rPr>
          <w:rFonts w:asciiTheme="majorHAnsi" w:eastAsia="DaxlinePro-Light" w:hAnsiTheme="majorHAnsi" w:cstheme="majorHAnsi"/>
          <w:noProof/>
          <w:sz w:val="23"/>
          <w:szCs w:val="23"/>
          <w:lang w:val="quz-PE"/>
        </w:rPr>
        <w:t>EGMS</w:t>
      </w:r>
      <w:r w:rsidR="008F1B5C" w:rsidRPr="0066515F">
        <w:rPr>
          <w:rFonts w:asciiTheme="majorHAnsi" w:eastAsia="DaxlinePro-Light" w:hAnsiTheme="majorHAnsi" w:cstheme="majorHAnsi"/>
          <w:noProof/>
          <w:sz w:val="23"/>
          <w:szCs w:val="23"/>
          <w:lang w:val="quz-PE"/>
        </w:rPr>
        <w:t>, as follows</w:t>
      </w:r>
      <w:r w:rsidR="00D70C37" w:rsidRPr="0066515F">
        <w:rPr>
          <w:rFonts w:asciiTheme="majorHAnsi" w:eastAsia="DaxlinePro-Light" w:hAnsiTheme="majorHAnsi" w:cstheme="majorHAnsi"/>
          <w:noProof/>
          <w:sz w:val="23"/>
          <w:szCs w:val="23"/>
          <w:lang w:val="quz-PE"/>
        </w:rPr>
        <w:t>:</w:t>
      </w:r>
    </w:p>
    <w:p w14:paraId="67E539BB" w14:textId="77777777" w:rsidR="002B4BF1" w:rsidRPr="0066515F" w:rsidRDefault="002B4BF1" w:rsidP="00171A79">
      <w:pPr>
        <w:widowControl w:val="0"/>
        <w:spacing w:after="0" w:line="276" w:lineRule="auto"/>
        <w:jc w:val="both"/>
        <w:rPr>
          <w:rFonts w:asciiTheme="majorHAnsi" w:eastAsia="DaxlinePro-Light" w:hAnsiTheme="majorHAnsi" w:cstheme="majorHAnsi"/>
          <w:b/>
          <w:bCs/>
          <w:iCs/>
          <w:noProof/>
          <w:sz w:val="23"/>
          <w:szCs w:val="23"/>
          <w:lang w:val="quz-PE"/>
        </w:rPr>
      </w:pPr>
    </w:p>
    <w:p w14:paraId="285A29F1" w14:textId="77777777" w:rsidR="00AA43E3" w:rsidRPr="0066515F" w:rsidRDefault="00AA43E3" w:rsidP="00AA43E3">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2607C71D" w14:textId="77777777" w:rsidR="00AA43E3" w:rsidRPr="0066515F" w:rsidRDefault="00AA43E3" w:rsidP="00AA43E3">
      <w:pPr>
        <w:widowControl w:val="0"/>
        <w:spacing w:after="0" w:line="276" w:lineRule="auto"/>
        <w:jc w:val="both"/>
        <w:rPr>
          <w:rFonts w:asciiTheme="majorHAnsi" w:eastAsia="Calibri" w:hAnsiTheme="majorHAnsi" w:cstheme="majorHAnsi"/>
          <w:noProof/>
          <w:sz w:val="23"/>
          <w:szCs w:val="23"/>
        </w:rPr>
      </w:pPr>
    </w:p>
    <w:p w14:paraId="7059DE50" w14:textId="77777777" w:rsidR="000E08F8" w:rsidRPr="000E08F8" w:rsidRDefault="000E08F8" w:rsidP="000E08F8">
      <w:pPr>
        <w:widowControl w:val="0"/>
        <w:spacing w:after="0" w:line="276" w:lineRule="auto"/>
        <w:jc w:val="both"/>
        <w:rPr>
          <w:rFonts w:asciiTheme="majorHAnsi" w:eastAsia="Calibri" w:hAnsiTheme="majorHAnsi" w:cstheme="majorHAnsi"/>
          <w:noProof/>
          <w:sz w:val="23"/>
          <w:szCs w:val="23"/>
        </w:rPr>
      </w:pPr>
    </w:p>
    <w:p w14:paraId="42B2A896" w14:textId="77777777" w:rsidR="000E08F8" w:rsidRPr="000E08F8" w:rsidRDefault="000E08F8" w:rsidP="000E08F8">
      <w:pPr>
        <w:widowControl w:val="0"/>
        <w:spacing w:after="0" w:line="276" w:lineRule="auto"/>
        <w:jc w:val="both"/>
        <w:rPr>
          <w:rFonts w:asciiTheme="majorHAnsi" w:eastAsia="MS Mincho" w:hAnsiTheme="majorHAnsi" w:cstheme="majorHAnsi"/>
          <w:color w:val="000000"/>
          <w:sz w:val="23"/>
          <w:szCs w:val="23"/>
          <w:lang w:val="quz-PE" w:eastAsia="en-GB"/>
        </w:rPr>
      </w:pPr>
      <w:r w:rsidRPr="000E08F8">
        <w:rPr>
          <w:rFonts w:asciiTheme="majorHAnsi" w:eastAsia="DaxlinePro-Light" w:hAnsiTheme="majorHAnsi" w:cstheme="majorHAnsi"/>
          <w:b/>
          <w:bCs/>
          <w:iCs/>
          <w:sz w:val="23"/>
          <w:szCs w:val="23"/>
          <w:lang w:val="quz-PE"/>
        </w:rPr>
        <w:t xml:space="preserve">For agenda item no. 1, respectively: </w:t>
      </w:r>
      <w:r w:rsidRPr="000E08F8">
        <w:rPr>
          <w:rFonts w:asciiTheme="majorHAnsi" w:eastAsia="Calibri" w:hAnsiTheme="majorHAnsi" w:cstheme="majorHAnsi"/>
          <w:b/>
          <w:bCs/>
          <w:color w:val="000000"/>
          <w:sz w:val="23"/>
          <w:szCs w:val="23"/>
          <w:lang w:val="quz-PE" w:eastAsia="en-GB"/>
        </w:rPr>
        <w:t xml:space="preserve">Approval </w:t>
      </w:r>
      <w:r w:rsidRPr="000E08F8">
        <w:rPr>
          <w:rFonts w:asciiTheme="majorHAnsi" w:eastAsia="Arial" w:hAnsiTheme="majorHAnsi" w:cstheme="majorHAnsi"/>
          <w:color w:val="000000"/>
          <w:sz w:val="23"/>
          <w:szCs w:val="23"/>
          <w:lang w:val="quz-PE"/>
        </w:rPr>
        <w:t xml:space="preserve">of the dissolution and simultaneous liquidation </w:t>
      </w:r>
      <w:r w:rsidRPr="000E08F8">
        <w:rPr>
          <w:rFonts w:asciiTheme="majorHAnsi" w:eastAsia="Arial" w:hAnsiTheme="majorHAnsi" w:cstheme="majorHAnsi"/>
          <w:b/>
          <w:bCs/>
          <w:color w:val="000000"/>
          <w:sz w:val="23"/>
          <w:szCs w:val="23"/>
          <w:lang w:val="quz-PE"/>
        </w:rPr>
        <w:t>of ISEC ASSOCIATES S.R.L</w:t>
      </w:r>
      <w:r w:rsidRPr="000E08F8">
        <w:rPr>
          <w:rFonts w:asciiTheme="majorHAnsi" w:eastAsia="Arial" w:hAnsiTheme="majorHAnsi" w:cstheme="majorHAnsi"/>
          <w:color w:val="000000"/>
          <w:sz w:val="23"/>
          <w:szCs w:val="23"/>
          <w:lang w:val="quz-PE"/>
        </w:rPr>
        <w:t>., a company incorporated and operating in accordance with the laws of Romania, having its registered office in Bucharest, 109–111 Șerban Vodă Street, ground floor, space no. 1, District 4, registered with the Trade Registry under no. J2003014252407, sole registration number 15845143 (“</w:t>
      </w:r>
      <w:r w:rsidRPr="000E08F8">
        <w:rPr>
          <w:rFonts w:asciiTheme="majorHAnsi" w:eastAsia="Arial" w:hAnsiTheme="majorHAnsi" w:cstheme="majorHAnsi"/>
          <w:b/>
          <w:bCs/>
          <w:color w:val="000000"/>
          <w:sz w:val="23"/>
          <w:szCs w:val="23"/>
          <w:lang w:val="quz-PE"/>
        </w:rPr>
        <w:t>ISEC ASSOCIATES</w:t>
      </w:r>
      <w:r w:rsidRPr="000E08F8">
        <w:rPr>
          <w:rFonts w:asciiTheme="majorHAnsi" w:eastAsia="Arial" w:hAnsiTheme="majorHAnsi" w:cstheme="majorHAnsi"/>
          <w:color w:val="000000"/>
          <w:sz w:val="23"/>
          <w:szCs w:val="23"/>
          <w:lang w:val="quz-PE"/>
        </w:rPr>
        <w:t>”), in which Fort S.A. holds the capacity of sole shareholder, without the appointment of a liquidator, pursuant to art. 227 para. (1) letter d) and art. 235 of Companies Law no. 31/1990</w:t>
      </w:r>
      <w:r w:rsidRPr="000E08F8">
        <w:rPr>
          <w:rFonts w:asciiTheme="majorHAnsi" w:eastAsia="MS Mincho" w:hAnsiTheme="majorHAnsi" w:cstheme="majorHAnsi"/>
          <w:color w:val="000000"/>
          <w:sz w:val="23"/>
          <w:szCs w:val="23"/>
          <w:lang w:val="quz-PE" w:eastAsia="en-GB"/>
        </w:rPr>
        <w:t>.</w:t>
      </w:r>
    </w:p>
    <w:p w14:paraId="5AFA5057" w14:textId="77777777" w:rsidR="000E08F8" w:rsidRPr="000E08F8" w:rsidRDefault="000E08F8" w:rsidP="000E08F8">
      <w:pPr>
        <w:widowControl w:val="0"/>
        <w:spacing w:after="0" w:line="276" w:lineRule="auto"/>
        <w:jc w:val="both"/>
        <w:rPr>
          <w:rFonts w:asciiTheme="majorHAnsi" w:eastAsia="MS Mincho" w:hAnsiTheme="majorHAnsi" w:cstheme="majorHAnsi"/>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0E08F8" w:rsidRPr="000E08F8" w14:paraId="2A79480E" w14:textId="77777777" w:rsidTr="006B716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FE90F3E"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AFA9E1B"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B9050D1"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ABSTENTION</w:t>
            </w:r>
          </w:p>
        </w:tc>
      </w:tr>
      <w:tr w:rsidR="000E08F8" w:rsidRPr="000E08F8" w14:paraId="0DE3EE3B" w14:textId="77777777" w:rsidTr="006B7163">
        <w:trPr>
          <w:trHeight w:val="300"/>
          <w:jc w:val="center"/>
        </w:trPr>
        <w:tc>
          <w:tcPr>
            <w:tcW w:w="1345" w:type="dxa"/>
            <w:tcBorders>
              <w:top w:val="nil"/>
              <w:left w:val="single" w:sz="4" w:space="0" w:color="000000"/>
              <w:bottom w:val="single" w:sz="4" w:space="0" w:color="000000"/>
              <w:right w:val="single" w:sz="4" w:space="0" w:color="000000"/>
            </w:tcBorders>
          </w:tcPr>
          <w:p w14:paraId="09CE0AAB"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07C03D5"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0ABE7AE"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r>
    </w:tbl>
    <w:p w14:paraId="7C371630"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p>
    <w:p w14:paraId="685B1796" w14:textId="77777777" w:rsidR="000E08F8" w:rsidRPr="000E08F8" w:rsidRDefault="000E08F8" w:rsidP="000E08F8">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09A4C1EB"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p>
    <w:p w14:paraId="10B0017B"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p>
    <w:p w14:paraId="4B358C7F" w14:textId="77777777" w:rsidR="000E08F8" w:rsidRPr="000E08F8" w:rsidRDefault="000E08F8" w:rsidP="000E08F8">
      <w:pPr>
        <w:widowControl w:val="0"/>
        <w:spacing w:after="0" w:line="276" w:lineRule="auto"/>
        <w:jc w:val="both"/>
        <w:rPr>
          <w:rFonts w:asciiTheme="majorHAnsi" w:eastAsia="DaxlinePro-Light" w:hAnsiTheme="majorHAnsi" w:cstheme="majorHAnsi"/>
          <w:iCs/>
          <w:sz w:val="23"/>
          <w:szCs w:val="23"/>
          <w:lang w:val="quz-PE"/>
        </w:rPr>
      </w:pPr>
      <w:r w:rsidRPr="000E08F8">
        <w:rPr>
          <w:rFonts w:asciiTheme="majorHAnsi" w:eastAsia="DaxlinePro-Light" w:hAnsiTheme="majorHAnsi" w:cstheme="majorHAnsi"/>
          <w:b/>
          <w:bCs/>
          <w:iCs/>
          <w:sz w:val="23"/>
          <w:szCs w:val="23"/>
          <w:lang w:val="quz-PE"/>
        </w:rPr>
        <w:t xml:space="preserve">For agenda item no. 2, respectively: Approval </w:t>
      </w:r>
      <w:r w:rsidRPr="000E08F8">
        <w:rPr>
          <w:rFonts w:asciiTheme="majorHAnsi" w:eastAsia="Arial" w:hAnsiTheme="majorHAnsi" w:cstheme="majorHAnsi"/>
          <w:color w:val="000000"/>
          <w:sz w:val="23"/>
          <w:szCs w:val="23"/>
          <w:lang w:val="quz-PE"/>
        </w:rPr>
        <w:t>of the distribution and liquidation of the assets in accordance with the liquidation financial statements to be prepared by ISEC ASSOCIATES in compliance with the applicable law. The assets remaining following liquidation, as the case may be, shall be distributed to the sole shareholder, Fort S.A</w:t>
      </w:r>
      <w:r w:rsidRPr="000E08F8">
        <w:rPr>
          <w:rFonts w:asciiTheme="majorHAnsi" w:eastAsia="MS Mincho" w:hAnsiTheme="majorHAnsi" w:cstheme="majorHAnsi"/>
          <w:color w:val="000000"/>
          <w:sz w:val="23"/>
          <w:szCs w:val="23"/>
          <w:lang w:val="quz-PE" w:eastAsia="en-GB"/>
        </w:rPr>
        <w:t xml:space="preserve">. </w:t>
      </w:r>
      <w:r w:rsidRPr="000E08F8" w:rsidDel="00734D5B">
        <w:rPr>
          <w:rFonts w:asciiTheme="majorHAnsi" w:eastAsia="MS Mincho" w:hAnsiTheme="majorHAnsi" w:cstheme="majorHAnsi"/>
          <w:color w:val="000000"/>
          <w:sz w:val="23"/>
          <w:szCs w:val="23"/>
          <w:lang w:val="quz-PE" w:eastAsia="en-GB"/>
        </w:rPr>
        <w:t xml:space="preserve"> </w:t>
      </w:r>
    </w:p>
    <w:p w14:paraId="605BC28B"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p>
    <w:p w14:paraId="3B43499B" w14:textId="77777777" w:rsidR="000E08F8" w:rsidRPr="000E08F8" w:rsidRDefault="000E08F8" w:rsidP="000E08F8">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E08F8" w:rsidRPr="000E08F8" w14:paraId="4C185EBE" w14:textId="77777777" w:rsidTr="006B716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F6B837F"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AA05DD9"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53D4F4E"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ABSTENTION</w:t>
            </w:r>
          </w:p>
        </w:tc>
      </w:tr>
      <w:tr w:rsidR="000E08F8" w:rsidRPr="000E08F8" w14:paraId="11A09107" w14:textId="77777777" w:rsidTr="006B7163">
        <w:trPr>
          <w:trHeight w:val="300"/>
          <w:jc w:val="center"/>
        </w:trPr>
        <w:tc>
          <w:tcPr>
            <w:tcW w:w="1345" w:type="dxa"/>
            <w:tcBorders>
              <w:top w:val="nil"/>
              <w:left w:val="single" w:sz="4" w:space="0" w:color="000000"/>
              <w:bottom w:val="single" w:sz="4" w:space="0" w:color="000000"/>
              <w:right w:val="single" w:sz="4" w:space="0" w:color="000000"/>
            </w:tcBorders>
          </w:tcPr>
          <w:p w14:paraId="5DF77F28"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AD5FD17"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E5B5A35"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r>
    </w:tbl>
    <w:p w14:paraId="57E87110" w14:textId="77777777" w:rsidR="000E08F8" w:rsidRPr="000E08F8" w:rsidRDefault="000E08F8" w:rsidP="000E08F8">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0B466382"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p>
    <w:p w14:paraId="26642CE6" w14:textId="77777777" w:rsidR="000E08F8" w:rsidRPr="000E08F8" w:rsidRDefault="000E08F8" w:rsidP="000E08F8">
      <w:pPr>
        <w:keepNext/>
        <w:keepLines/>
        <w:widowControl w:val="0"/>
        <w:spacing w:after="0" w:line="276" w:lineRule="auto"/>
        <w:jc w:val="both"/>
        <w:rPr>
          <w:rFonts w:asciiTheme="majorHAnsi" w:eastAsia="Calibri" w:hAnsiTheme="majorHAnsi" w:cstheme="majorHAnsi"/>
          <w:color w:val="000000"/>
          <w:sz w:val="23"/>
          <w:szCs w:val="23"/>
          <w:lang w:val="quz-PE"/>
        </w:rPr>
      </w:pPr>
      <w:r w:rsidRPr="000E08F8">
        <w:rPr>
          <w:rFonts w:asciiTheme="majorHAnsi" w:eastAsia="DaxlinePro-Light" w:hAnsiTheme="majorHAnsi" w:cstheme="majorHAnsi"/>
          <w:b/>
          <w:bCs/>
          <w:iCs/>
          <w:sz w:val="23"/>
          <w:szCs w:val="23"/>
          <w:lang w:val="quz-PE"/>
        </w:rPr>
        <w:t xml:space="preserve">For agenda item no. 3, respectively: </w:t>
      </w:r>
      <w:r w:rsidRPr="000E08F8">
        <w:rPr>
          <w:rFonts w:asciiTheme="majorHAnsi" w:eastAsia="Calibri" w:hAnsiTheme="majorHAnsi" w:cstheme="majorHAnsi"/>
          <w:b/>
          <w:bCs/>
          <w:color w:val="000000"/>
          <w:sz w:val="23"/>
          <w:szCs w:val="23"/>
          <w:lang w:val="quz-PE"/>
        </w:rPr>
        <w:t xml:space="preserve">Confirmation </w:t>
      </w:r>
      <w:r w:rsidRPr="000E08F8">
        <w:rPr>
          <w:rFonts w:asciiTheme="majorHAnsi" w:eastAsia="Calibri" w:hAnsiTheme="majorHAnsi" w:cstheme="majorHAnsi"/>
          <w:color w:val="000000"/>
          <w:sz w:val="23"/>
          <w:szCs w:val="23"/>
          <w:lang w:val="quz-PE"/>
        </w:rPr>
        <w:t>by Fort S.A., in its capacity as sole shareholder of ISEC ASSOCIATES, that ISEC ASSOCIATES has no outstanding debts towards third parties or towards the sole shareholder.</w:t>
      </w:r>
    </w:p>
    <w:p w14:paraId="6C1B2FA5"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E08F8" w:rsidRPr="000E08F8" w14:paraId="5CBA8D8E" w14:textId="77777777" w:rsidTr="006B716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9FFC0B4"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390ABA9"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01625F2"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ABSTENTION</w:t>
            </w:r>
          </w:p>
        </w:tc>
      </w:tr>
      <w:tr w:rsidR="000E08F8" w:rsidRPr="000E08F8" w14:paraId="4AA7EB3B" w14:textId="77777777" w:rsidTr="006B7163">
        <w:trPr>
          <w:trHeight w:val="300"/>
          <w:jc w:val="center"/>
        </w:trPr>
        <w:tc>
          <w:tcPr>
            <w:tcW w:w="1345" w:type="dxa"/>
            <w:tcBorders>
              <w:top w:val="nil"/>
              <w:left w:val="single" w:sz="4" w:space="0" w:color="000000"/>
              <w:bottom w:val="single" w:sz="4" w:space="0" w:color="000000"/>
              <w:right w:val="single" w:sz="4" w:space="0" w:color="000000"/>
            </w:tcBorders>
          </w:tcPr>
          <w:p w14:paraId="7BD555DA"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24B8129"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65A6CA33"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r>
    </w:tbl>
    <w:p w14:paraId="26F81512" w14:textId="77777777" w:rsidR="000E08F8" w:rsidRPr="000E08F8" w:rsidRDefault="000E08F8" w:rsidP="000E08F8">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164D16D4" w14:textId="77777777" w:rsidR="000E08F8" w:rsidRPr="000E08F8" w:rsidRDefault="000E08F8" w:rsidP="000E08F8">
      <w:pPr>
        <w:widowControl w:val="0"/>
        <w:spacing w:after="0" w:line="276" w:lineRule="auto"/>
        <w:jc w:val="both"/>
        <w:rPr>
          <w:rFonts w:asciiTheme="majorHAnsi" w:eastAsia="DaxlinePro-Light" w:hAnsiTheme="majorHAnsi" w:cstheme="majorHAnsi"/>
          <w:b/>
          <w:bCs/>
          <w:iCs/>
          <w:sz w:val="23"/>
          <w:szCs w:val="23"/>
          <w:lang w:val="quz-PE"/>
        </w:rPr>
      </w:pPr>
    </w:p>
    <w:p w14:paraId="26717AD7" w14:textId="77777777" w:rsidR="000E08F8" w:rsidRPr="000E08F8" w:rsidRDefault="000E08F8" w:rsidP="000E08F8">
      <w:pPr>
        <w:widowControl w:val="0"/>
        <w:spacing w:after="0" w:line="276" w:lineRule="auto"/>
        <w:jc w:val="both"/>
        <w:rPr>
          <w:rFonts w:asciiTheme="majorHAnsi" w:eastAsia="Calibri" w:hAnsiTheme="majorHAnsi" w:cstheme="majorHAnsi"/>
          <w:color w:val="000000"/>
          <w:sz w:val="23"/>
          <w:szCs w:val="23"/>
          <w:lang w:val="quz-PE"/>
        </w:rPr>
      </w:pPr>
      <w:r w:rsidRPr="000E08F8">
        <w:rPr>
          <w:rFonts w:asciiTheme="majorHAnsi" w:eastAsia="DaxlinePro-Light" w:hAnsiTheme="majorHAnsi" w:cstheme="majorHAnsi"/>
          <w:b/>
          <w:bCs/>
          <w:iCs/>
          <w:sz w:val="23"/>
          <w:szCs w:val="23"/>
          <w:lang w:val="quz-PE"/>
        </w:rPr>
        <w:t xml:space="preserve">For agenda item no. 4, respectively: </w:t>
      </w:r>
      <w:r w:rsidRPr="000E08F8">
        <w:rPr>
          <w:rFonts w:asciiTheme="majorHAnsi" w:eastAsia="Arial" w:hAnsiTheme="majorHAnsi" w:cstheme="majorHAnsi"/>
          <w:color w:val="000000"/>
          <w:sz w:val="23"/>
          <w:szCs w:val="23"/>
          <w:lang w:val="quz-PE"/>
        </w:rPr>
        <w:t xml:space="preserve">Following the registration of the dissolution and simultaneous liquidation of ISEC ASSOCIATES and the expiry of the opposition period provided by the applicable legislation, the authorization of the General Director of Fort S.A. is </w:t>
      </w:r>
      <w:r w:rsidRPr="000E08F8">
        <w:rPr>
          <w:rFonts w:asciiTheme="majorHAnsi" w:eastAsia="Arial" w:hAnsiTheme="majorHAnsi" w:cstheme="majorHAnsi"/>
          <w:b/>
          <w:bCs/>
          <w:color w:val="000000"/>
          <w:sz w:val="23"/>
          <w:szCs w:val="23"/>
          <w:lang w:val="quz-PE"/>
        </w:rPr>
        <w:t>approved</w:t>
      </w:r>
      <w:r w:rsidRPr="000E08F8">
        <w:rPr>
          <w:rFonts w:asciiTheme="majorHAnsi" w:eastAsia="Arial" w:hAnsiTheme="majorHAnsi" w:cstheme="majorHAnsi"/>
          <w:color w:val="000000"/>
          <w:sz w:val="23"/>
          <w:szCs w:val="23"/>
          <w:lang w:val="quz-PE"/>
        </w:rPr>
        <w:t xml:space="preserve"> in order to adopt the sole shareholder’s resolution of ISEC ASSOCIATES regarding the following:</w:t>
      </w:r>
    </w:p>
    <w:p w14:paraId="6A8249F1" w14:textId="77777777" w:rsidR="000E08F8" w:rsidRPr="000E08F8" w:rsidRDefault="000E08F8" w:rsidP="000E08F8">
      <w:pPr>
        <w:numPr>
          <w:ilvl w:val="0"/>
          <w:numId w:val="50"/>
        </w:numPr>
        <w:spacing w:before="120" w:after="240" w:line="276" w:lineRule="auto"/>
        <w:jc w:val="both"/>
        <w:rPr>
          <w:rFonts w:asciiTheme="majorHAnsi" w:eastAsia="Times New Roman" w:hAnsiTheme="majorHAnsi" w:cstheme="majorHAnsi"/>
          <w:color w:val="000000"/>
          <w:sz w:val="23"/>
          <w:szCs w:val="23"/>
          <w:lang w:val="quz-PE" w:eastAsia="en-GB"/>
        </w:rPr>
      </w:pPr>
      <w:r w:rsidRPr="000E08F8">
        <w:rPr>
          <w:rFonts w:asciiTheme="majorHAnsi" w:eastAsia="Times New Roman" w:hAnsiTheme="majorHAnsi" w:cstheme="majorHAnsi"/>
          <w:color w:val="000000"/>
          <w:sz w:val="23"/>
          <w:szCs w:val="23"/>
          <w:lang w:val="quz-PE" w:eastAsia="en-GB"/>
        </w:rPr>
        <w:t>Approval of the closing balance sheet of ISEC ASSOCIATES at the end of the liquidation;</w:t>
      </w:r>
    </w:p>
    <w:p w14:paraId="235B9977" w14:textId="77777777" w:rsidR="000E08F8" w:rsidRPr="000E08F8" w:rsidRDefault="000E08F8" w:rsidP="000E08F8">
      <w:pPr>
        <w:numPr>
          <w:ilvl w:val="0"/>
          <w:numId w:val="50"/>
        </w:numPr>
        <w:spacing w:before="120" w:after="240" w:line="276" w:lineRule="auto"/>
        <w:jc w:val="both"/>
        <w:rPr>
          <w:rFonts w:asciiTheme="majorHAnsi" w:eastAsia="Times New Roman" w:hAnsiTheme="majorHAnsi" w:cstheme="majorHAnsi"/>
          <w:color w:val="000000"/>
          <w:sz w:val="23"/>
          <w:szCs w:val="23"/>
          <w:lang w:val="quz-PE" w:eastAsia="en-GB"/>
        </w:rPr>
      </w:pPr>
      <w:r w:rsidRPr="000E08F8">
        <w:rPr>
          <w:rFonts w:asciiTheme="majorHAnsi" w:eastAsia="Times New Roman" w:hAnsiTheme="majorHAnsi" w:cstheme="majorHAnsi"/>
          <w:color w:val="000000"/>
          <w:sz w:val="23"/>
          <w:szCs w:val="23"/>
          <w:lang w:val="quz-PE" w:eastAsia="en-GB"/>
        </w:rPr>
        <w:t>Approval of the annual reporting of ISEC ASSOCIATES, under liquidation, according to the law;</w:t>
      </w:r>
    </w:p>
    <w:p w14:paraId="0C1B27D3" w14:textId="77777777" w:rsidR="000E08F8" w:rsidRPr="000E08F8" w:rsidRDefault="000E08F8" w:rsidP="000E08F8">
      <w:pPr>
        <w:numPr>
          <w:ilvl w:val="0"/>
          <w:numId w:val="50"/>
        </w:numPr>
        <w:spacing w:before="120" w:after="240" w:line="276" w:lineRule="auto"/>
        <w:jc w:val="both"/>
        <w:rPr>
          <w:rFonts w:asciiTheme="majorHAnsi" w:eastAsia="Times New Roman" w:hAnsiTheme="majorHAnsi" w:cstheme="majorHAnsi"/>
          <w:color w:val="000000"/>
          <w:sz w:val="23"/>
          <w:szCs w:val="23"/>
          <w:lang w:val="quz-PE" w:eastAsia="en-GB"/>
        </w:rPr>
      </w:pPr>
      <w:r w:rsidRPr="000E08F8">
        <w:rPr>
          <w:rFonts w:asciiTheme="majorHAnsi" w:eastAsia="Times New Roman" w:hAnsiTheme="majorHAnsi" w:cstheme="majorHAnsi"/>
          <w:color w:val="000000"/>
          <w:sz w:val="23"/>
          <w:szCs w:val="23"/>
          <w:lang w:val="quz-PE" w:eastAsia="en-GB"/>
        </w:rPr>
        <w:t>Approval of the deregistration of ISEC ASSOCIATES from the Trade Registry.</w:t>
      </w:r>
    </w:p>
    <w:p w14:paraId="08D388F8"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E08F8" w:rsidRPr="000E08F8" w14:paraId="503AAA17" w14:textId="77777777" w:rsidTr="006B716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63A583A"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7578381"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35CF547"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ABSTENTION</w:t>
            </w:r>
          </w:p>
        </w:tc>
      </w:tr>
      <w:tr w:rsidR="000E08F8" w:rsidRPr="000E08F8" w14:paraId="0602E0FF" w14:textId="77777777" w:rsidTr="006B7163">
        <w:trPr>
          <w:trHeight w:val="300"/>
          <w:jc w:val="center"/>
        </w:trPr>
        <w:tc>
          <w:tcPr>
            <w:tcW w:w="1345" w:type="dxa"/>
            <w:tcBorders>
              <w:top w:val="nil"/>
              <w:left w:val="single" w:sz="4" w:space="0" w:color="000000"/>
              <w:bottom w:val="single" w:sz="4" w:space="0" w:color="000000"/>
              <w:right w:val="single" w:sz="4" w:space="0" w:color="000000"/>
            </w:tcBorders>
          </w:tcPr>
          <w:p w14:paraId="759C1396"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FA85C85"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8F26468"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r>
    </w:tbl>
    <w:p w14:paraId="377E49D0" w14:textId="77777777" w:rsidR="000E08F8" w:rsidRPr="000E08F8" w:rsidRDefault="000E08F8" w:rsidP="000E08F8">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02E28CBA"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83D7F15" w14:textId="77777777" w:rsidR="000E08F8" w:rsidRPr="000E08F8" w:rsidRDefault="000E08F8" w:rsidP="000E08F8">
      <w:pPr>
        <w:widowControl w:val="0"/>
        <w:spacing w:after="0" w:line="276" w:lineRule="auto"/>
        <w:jc w:val="both"/>
        <w:rPr>
          <w:rFonts w:asciiTheme="majorHAnsi" w:eastAsia="Calibri" w:hAnsiTheme="majorHAnsi" w:cstheme="majorHAnsi"/>
          <w:color w:val="000000"/>
          <w:sz w:val="23"/>
          <w:szCs w:val="23"/>
          <w:lang w:val="quz-PE"/>
        </w:rPr>
      </w:pPr>
      <w:r w:rsidRPr="000E08F8">
        <w:rPr>
          <w:rFonts w:asciiTheme="majorHAnsi" w:eastAsia="DaxlinePro-Light" w:hAnsiTheme="majorHAnsi" w:cstheme="majorHAnsi"/>
          <w:b/>
          <w:bCs/>
          <w:iCs/>
          <w:sz w:val="23"/>
          <w:szCs w:val="23"/>
          <w:lang w:val="quz-PE"/>
        </w:rPr>
        <w:t xml:space="preserve">For agenda item no. 5, respectively: </w:t>
      </w:r>
      <w:r w:rsidRPr="000E08F8">
        <w:rPr>
          <w:rFonts w:asciiTheme="majorHAnsi" w:eastAsia="Calibri" w:hAnsiTheme="majorHAnsi" w:cstheme="majorHAnsi"/>
          <w:b/>
          <w:bCs/>
          <w:color w:val="000000"/>
          <w:sz w:val="23"/>
          <w:szCs w:val="23"/>
          <w:lang w:val="quz-PE" w:eastAsia="en-GB"/>
        </w:rPr>
        <w:t xml:space="preserve">Approval </w:t>
      </w:r>
      <w:r w:rsidRPr="000E08F8">
        <w:rPr>
          <w:rFonts w:asciiTheme="majorHAnsi" w:eastAsia="Arial" w:hAnsiTheme="majorHAnsi" w:cstheme="majorHAnsi"/>
          <w:color w:val="000000"/>
          <w:sz w:val="23"/>
          <w:szCs w:val="23"/>
          <w:lang w:val="quz-PE"/>
        </w:rPr>
        <w:t>of the power of attorney granted to the General Director, to sign on behalf of the shareholders the resolution of the EGMS, as well as all documents to be adopted by the EGMS and to carry out all legal formalities for the execution and registration of the resolutions and decisions adopted, including by signing the resolutions of the sole shareholder of ISEC ASSOCIATES,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0E08F8">
        <w:rPr>
          <w:rFonts w:asciiTheme="majorHAnsi" w:eastAsia="Calibri" w:hAnsiTheme="majorHAnsi" w:cstheme="majorHAnsi"/>
          <w:color w:val="000000"/>
          <w:sz w:val="23"/>
          <w:szCs w:val="23"/>
          <w:lang w:val="quz-PE"/>
        </w:rPr>
        <w:t>.</w:t>
      </w:r>
    </w:p>
    <w:p w14:paraId="7A41155B" w14:textId="77777777" w:rsidR="000E08F8" w:rsidRPr="000E08F8" w:rsidRDefault="000E08F8" w:rsidP="000E08F8">
      <w:pPr>
        <w:widowControl w:val="0"/>
        <w:spacing w:after="0" w:line="276" w:lineRule="auto"/>
        <w:jc w:val="both"/>
        <w:rPr>
          <w:rFonts w:asciiTheme="majorHAnsi" w:eastAsia="Calibri" w:hAnsiTheme="majorHAnsi" w:cstheme="majorHAnsi"/>
          <w:color w:val="000000"/>
          <w:sz w:val="23"/>
          <w:szCs w:val="23"/>
          <w:lang w:val="quz-PE"/>
        </w:rPr>
      </w:pPr>
    </w:p>
    <w:p w14:paraId="2DDD34E7"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0E08F8" w:rsidRPr="000E08F8" w14:paraId="421C2829" w14:textId="77777777" w:rsidTr="006B716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434AAD"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29490A3"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87D8320"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ABSTENTION</w:t>
            </w:r>
          </w:p>
        </w:tc>
      </w:tr>
      <w:tr w:rsidR="000E08F8" w:rsidRPr="000E08F8" w14:paraId="63D18FDA" w14:textId="77777777" w:rsidTr="006B7163">
        <w:trPr>
          <w:trHeight w:val="300"/>
          <w:jc w:val="center"/>
        </w:trPr>
        <w:tc>
          <w:tcPr>
            <w:tcW w:w="1345" w:type="dxa"/>
            <w:tcBorders>
              <w:top w:val="nil"/>
              <w:left w:val="single" w:sz="4" w:space="0" w:color="000000"/>
              <w:bottom w:val="single" w:sz="4" w:space="0" w:color="000000"/>
              <w:right w:val="single" w:sz="4" w:space="0" w:color="000000"/>
            </w:tcBorders>
          </w:tcPr>
          <w:p w14:paraId="4D3D75F3"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49E2C8F0"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1C437AFA" w14:textId="77777777" w:rsidR="000E08F8" w:rsidRPr="000E08F8" w:rsidRDefault="000E08F8" w:rsidP="000E08F8">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0E08F8">
              <w:rPr>
                <w:rFonts w:asciiTheme="majorHAnsi" w:eastAsia="Calibri" w:hAnsiTheme="majorHAnsi" w:cstheme="majorHAnsi"/>
                <w:sz w:val="23"/>
                <w:szCs w:val="23"/>
                <w:lang w:val="quz-PE"/>
              </w:rPr>
              <w:t xml:space="preserve"> </w:t>
            </w:r>
          </w:p>
        </w:tc>
      </w:tr>
    </w:tbl>
    <w:p w14:paraId="4022C07B" w14:textId="77777777" w:rsidR="00AA43E3" w:rsidRPr="0066515F" w:rsidRDefault="00AA43E3" w:rsidP="00AA43E3">
      <w:pPr>
        <w:widowControl w:val="0"/>
        <w:pBdr>
          <w:bottom w:val="single" w:sz="12" w:space="1" w:color="auto"/>
        </w:pBdr>
        <w:spacing w:after="0" w:line="276" w:lineRule="auto"/>
        <w:jc w:val="both"/>
        <w:rPr>
          <w:rFonts w:asciiTheme="majorHAnsi" w:eastAsia="DaxlinePro-Light" w:hAnsiTheme="majorHAnsi" w:cstheme="majorHAnsi"/>
          <w:noProof/>
          <w:sz w:val="23"/>
          <w:szCs w:val="23"/>
          <w:lang w:val="en-US"/>
        </w:rPr>
      </w:pPr>
    </w:p>
    <w:p w14:paraId="103F0F0B" w14:textId="77777777" w:rsidR="00AA43E3" w:rsidRPr="0066515F" w:rsidRDefault="00AA43E3" w:rsidP="00AA43E3">
      <w:pPr>
        <w:spacing w:after="0" w:line="276" w:lineRule="auto"/>
        <w:jc w:val="both"/>
        <w:rPr>
          <w:rFonts w:asciiTheme="majorHAnsi" w:eastAsia="Arial" w:hAnsiTheme="majorHAnsi" w:cstheme="majorHAnsi"/>
          <w:i/>
          <w:noProof/>
          <w:sz w:val="23"/>
          <w:szCs w:val="23"/>
        </w:rPr>
      </w:pPr>
    </w:p>
    <w:p w14:paraId="7B4D6190" w14:textId="0D430370" w:rsidR="00D70C37" w:rsidRPr="0066515F" w:rsidRDefault="00D70C37" w:rsidP="00171A79">
      <w:pPr>
        <w:widowControl w:val="0"/>
        <w:spacing w:after="0" w:line="276" w:lineRule="auto"/>
        <w:jc w:val="both"/>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i/>
          <w:noProof/>
          <w:sz w:val="23"/>
          <w:szCs w:val="23"/>
          <w:lang w:val="quz-PE"/>
        </w:rPr>
        <w:t>Not</w:t>
      </w:r>
      <w:r w:rsidR="00B20490" w:rsidRPr="0066515F">
        <w:rPr>
          <w:rFonts w:asciiTheme="majorHAnsi" w:eastAsia="DaxlinePro-Light" w:hAnsiTheme="majorHAnsi" w:cstheme="majorHAnsi"/>
          <w:i/>
          <w:noProof/>
          <w:sz w:val="23"/>
          <w:szCs w:val="23"/>
          <w:lang w:val="quz-PE"/>
        </w:rPr>
        <w:t>e</w:t>
      </w:r>
      <w:r w:rsidRPr="0066515F">
        <w:rPr>
          <w:rFonts w:asciiTheme="majorHAnsi" w:eastAsia="DaxlinePro-Light" w:hAnsiTheme="majorHAnsi" w:cstheme="majorHAnsi"/>
          <w:i/>
          <w:noProof/>
          <w:sz w:val="23"/>
          <w:szCs w:val="23"/>
          <w:lang w:val="quz-PE"/>
        </w:rPr>
        <w:t xml:space="preserve">: </w:t>
      </w:r>
      <w:r w:rsidR="00B20490" w:rsidRPr="0066515F">
        <w:rPr>
          <w:rFonts w:asciiTheme="majorHAnsi" w:eastAsia="DaxlinePro-Light" w:hAnsiTheme="majorHAnsi" w:cstheme="majorHAnsi"/>
          <w:i/>
          <w:noProof/>
          <w:sz w:val="23"/>
          <w:szCs w:val="23"/>
          <w:lang w:val="quz-PE"/>
        </w:rPr>
        <w:t>Indicate the vote cast by checking with an "X" one of the spaces for "FOR", "AGAINST" or "ABSTENTION". If more than one space is ticked with an "X" or no space is ticked, the respective vote is considered null / not considered exercised</w:t>
      </w:r>
      <w:r w:rsidRPr="0066515F">
        <w:rPr>
          <w:rFonts w:asciiTheme="majorHAnsi" w:eastAsia="DaxlinePro-Light" w:hAnsiTheme="majorHAnsi" w:cstheme="majorHAnsi"/>
          <w:noProof/>
          <w:sz w:val="23"/>
          <w:szCs w:val="23"/>
          <w:lang w:val="quz-PE"/>
        </w:rPr>
        <w:t xml:space="preserve">. </w:t>
      </w:r>
    </w:p>
    <w:p w14:paraId="62A4C453" w14:textId="46526DEE" w:rsidR="00D70C37" w:rsidRPr="0066515F" w:rsidRDefault="00D70C37" w:rsidP="00171A79">
      <w:pPr>
        <w:widowControl w:val="0"/>
        <w:spacing w:after="0" w:line="276" w:lineRule="auto"/>
        <w:rPr>
          <w:rFonts w:asciiTheme="majorHAnsi" w:eastAsia="DaxlinePro-Light" w:hAnsiTheme="majorHAnsi" w:cstheme="majorHAnsi"/>
          <w:noProof/>
          <w:sz w:val="23"/>
          <w:szCs w:val="23"/>
          <w:lang w:val="quz-PE"/>
        </w:rPr>
      </w:pPr>
    </w:p>
    <w:p w14:paraId="660C9D76" w14:textId="73FB13D3" w:rsidR="00D70C37" w:rsidRPr="0066515F" w:rsidRDefault="009469FF" w:rsidP="00171A79">
      <w:pPr>
        <w:widowControl w:val="0"/>
        <w:spacing w:after="0" w:line="276" w:lineRule="auto"/>
        <w:jc w:val="both"/>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noProof/>
          <w:sz w:val="23"/>
          <w:szCs w:val="23"/>
          <w:lang w:val="quz-PE"/>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B528A2" w:rsidRPr="0066515F">
        <w:rPr>
          <w:rFonts w:asciiTheme="majorHAnsi" w:eastAsia="DaxlinePro-Light" w:hAnsiTheme="majorHAnsi" w:cstheme="majorHAnsi"/>
          <w:b/>
          <w:bCs/>
          <w:noProof/>
          <w:sz w:val="23"/>
          <w:szCs w:val="23"/>
          <w:lang w:val="quz-PE"/>
        </w:rPr>
        <w:t>FORT</w:t>
      </w:r>
      <w:r w:rsidRPr="0066515F">
        <w:rPr>
          <w:rFonts w:asciiTheme="majorHAnsi" w:eastAsia="DaxlinePro-Light" w:hAnsiTheme="majorHAnsi" w:cstheme="majorHAnsi"/>
          <w:b/>
          <w:bCs/>
          <w:noProof/>
          <w:sz w:val="23"/>
          <w:szCs w:val="23"/>
          <w:lang w:val="quz-PE"/>
        </w:rPr>
        <w:t xml:space="preserve"> S.A</w:t>
      </w:r>
      <w:r w:rsidRPr="0066515F">
        <w:rPr>
          <w:rFonts w:asciiTheme="majorHAnsi" w:eastAsia="DaxlinePro-Light" w:hAnsiTheme="majorHAnsi" w:cstheme="majorHAnsi"/>
          <w:noProof/>
          <w:sz w:val="23"/>
          <w:szCs w:val="23"/>
          <w:lang w:val="quz-PE"/>
        </w:rPr>
        <w:t>. on the reference date (</w:t>
      </w:r>
      <w:r w:rsidR="00AA43E3" w:rsidRPr="0066515F">
        <w:rPr>
          <w:rFonts w:asciiTheme="majorHAnsi" w:eastAsia="DaxlinePro-Light" w:hAnsiTheme="majorHAnsi" w:cstheme="majorHAnsi"/>
          <w:b/>
          <w:bCs/>
          <w:noProof/>
          <w:sz w:val="23"/>
          <w:szCs w:val="23"/>
          <w:lang w:val="quz-PE"/>
        </w:rPr>
        <w:t>1</w:t>
      </w:r>
      <w:r w:rsidR="007F6E5F" w:rsidRPr="0066515F">
        <w:rPr>
          <w:rFonts w:asciiTheme="majorHAnsi" w:eastAsia="DaxlinePro-Light" w:hAnsiTheme="majorHAnsi" w:cstheme="majorHAnsi"/>
          <w:b/>
          <w:bCs/>
          <w:noProof/>
          <w:sz w:val="23"/>
          <w:szCs w:val="23"/>
          <w:lang w:val="quz-PE"/>
        </w:rPr>
        <w:t>6</w:t>
      </w:r>
      <w:r w:rsidR="00AA43E3" w:rsidRPr="0066515F">
        <w:rPr>
          <w:rFonts w:asciiTheme="majorHAnsi" w:eastAsia="DaxlinePro-Light" w:hAnsiTheme="majorHAnsi" w:cstheme="majorHAnsi"/>
          <w:b/>
          <w:bCs/>
          <w:noProof/>
          <w:sz w:val="23"/>
          <w:szCs w:val="23"/>
          <w:lang w:val="quz-PE"/>
        </w:rPr>
        <w:t>.04</w:t>
      </w:r>
      <w:r w:rsidR="00B528A2" w:rsidRPr="0066515F">
        <w:rPr>
          <w:rFonts w:asciiTheme="majorHAnsi" w:eastAsia="DaxlinePro-Light" w:hAnsiTheme="majorHAnsi" w:cstheme="majorHAnsi"/>
          <w:b/>
          <w:bCs/>
          <w:noProof/>
          <w:sz w:val="23"/>
          <w:szCs w:val="23"/>
          <w:lang w:val="quz-PE"/>
        </w:rPr>
        <w:t>.202</w:t>
      </w:r>
      <w:r w:rsidR="007F6E5F" w:rsidRPr="0066515F">
        <w:rPr>
          <w:rFonts w:asciiTheme="majorHAnsi" w:eastAsia="DaxlinePro-Light" w:hAnsiTheme="majorHAnsi" w:cstheme="majorHAnsi"/>
          <w:b/>
          <w:bCs/>
          <w:noProof/>
          <w:sz w:val="23"/>
          <w:szCs w:val="23"/>
          <w:lang w:val="quz-PE"/>
        </w:rPr>
        <w:t>6</w:t>
      </w:r>
      <w:r w:rsidRPr="0066515F">
        <w:rPr>
          <w:rFonts w:asciiTheme="majorHAnsi" w:eastAsia="DaxlinePro-Light" w:hAnsiTheme="majorHAnsi" w:cstheme="majorHAnsi"/>
          <w:noProof/>
          <w:sz w:val="23"/>
          <w:szCs w:val="23"/>
          <w:lang w:val="quz-PE"/>
        </w:rPr>
        <w:t>) issued by the Central Depository, together with the proof of the quality of legal representative</w:t>
      </w:r>
      <w:r w:rsidR="00D70C37" w:rsidRPr="0066515F">
        <w:rPr>
          <w:rFonts w:asciiTheme="majorHAnsi" w:eastAsia="DaxlinePro-Light" w:hAnsiTheme="majorHAnsi" w:cstheme="majorHAnsi"/>
          <w:noProof/>
          <w:sz w:val="23"/>
          <w:szCs w:val="23"/>
          <w:lang w:val="quz-PE"/>
        </w:rPr>
        <w:t>.</w:t>
      </w:r>
    </w:p>
    <w:p w14:paraId="0D0194A2" w14:textId="5F6321DD" w:rsidR="00D70C37" w:rsidRPr="0066515F" w:rsidRDefault="00D70C37" w:rsidP="00171A79">
      <w:pPr>
        <w:widowControl w:val="0"/>
        <w:spacing w:after="0" w:line="276" w:lineRule="auto"/>
        <w:rPr>
          <w:rFonts w:asciiTheme="majorHAnsi" w:eastAsia="DaxlinePro-Light" w:hAnsiTheme="majorHAnsi" w:cstheme="majorHAnsi"/>
          <w:noProof/>
          <w:sz w:val="23"/>
          <w:szCs w:val="23"/>
          <w:lang w:val="quz-PE"/>
        </w:rPr>
      </w:pPr>
    </w:p>
    <w:p w14:paraId="10AFB963" w14:textId="5C06DC4E" w:rsidR="00D70C37" w:rsidRPr="0066515F" w:rsidRDefault="009D3DBD" w:rsidP="002B34F5">
      <w:pPr>
        <w:widowControl w:val="0"/>
        <w:spacing w:after="0" w:line="240" w:lineRule="auto"/>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noProof/>
          <w:sz w:val="23"/>
          <w:szCs w:val="23"/>
          <w:lang w:val="quz-PE"/>
        </w:rPr>
        <w:t xml:space="preserve">Voting </w:t>
      </w:r>
      <w:r w:rsidR="009469FF" w:rsidRPr="0066515F">
        <w:rPr>
          <w:rFonts w:asciiTheme="majorHAnsi" w:eastAsia="DaxlinePro-Light" w:hAnsiTheme="majorHAnsi" w:cstheme="majorHAnsi"/>
          <w:noProof/>
          <w:sz w:val="23"/>
          <w:szCs w:val="23"/>
          <w:lang w:val="quz-PE"/>
        </w:rPr>
        <w:t>Form date</w:t>
      </w:r>
      <w:r w:rsidR="00D70C37" w:rsidRPr="0066515F">
        <w:rPr>
          <w:rFonts w:asciiTheme="majorHAnsi" w:eastAsia="DaxlinePro-Light" w:hAnsiTheme="majorHAnsi" w:cstheme="majorHAnsi"/>
          <w:noProof/>
          <w:sz w:val="23"/>
          <w:szCs w:val="23"/>
          <w:lang w:val="quz-PE"/>
        </w:rPr>
        <w:t>: [______________________________]</w:t>
      </w:r>
    </w:p>
    <w:p w14:paraId="4067B6B9" w14:textId="77777777" w:rsidR="00D70C37" w:rsidRPr="0066515F" w:rsidRDefault="00D70C37" w:rsidP="002B34F5">
      <w:pPr>
        <w:widowControl w:val="0"/>
        <w:spacing w:after="0" w:line="240" w:lineRule="auto"/>
        <w:rPr>
          <w:rFonts w:asciiTheme="majorHAnsi" w:eastAsia="DaxlinePro-Light" w:hAnsiTheme="majorHAnsi" w:cstheme="majorHAnsi"/>
          <w:noProof/>
          <w:sz w:val="23"/>
          <w:szCs w:val="23"/>
          <w:lang w:val="quz-PE"/>
        </w:rPr>
      </w:pPr>
    </w:p>
    <w:p w14:paraId="65D9B40B" w14:textId="2F5FA5C6" w:rsidR="00D70C37" w:rsidRPr="0066515F" w:rsidRDefault="009D3DBD" w:rsidP="002B34F5">
      <w:pPr>
        <w:widowControl w:val="0"/>
        <w:spacing w:after="0" w:line="240" w:lineRule="auto"/>
        <w:rPr>
          <w:rFonts w:asciiTheme="majorHAnsi" w:eastAsia="DaxlinePro-Light" w:hAnsiTheme="majorHAnsi" w:cstheme="majorHAnsi"/>
          <w:noProof/>
          <w:sz w:val="23"/>
          <w:szCs w:val="23"/>
          <w:lang w:val="quz-PE"/>
        </w:rPr>
      </w:pPr>
      <w:r w:rsidRPr="0066515F">
        <w:rPr>
          <w:rFonts w:asciiTheme="majorHAnsi" w:eastAsia="DaxlinePro-Light" w:hAnsiTheme="majorHAnsi" w:cstheme="majorHAnsi"/>
          <w:noProof/>
          <w:sz w:val="23"/>
          <w:szCs w:val="23"/>
          <w:lang w:val="quz-PE"/>
        </w:rPr>
        <w:t>Name and surname</w:t>
      </w:r>
      <w:r w:rsidR="00D70C37" w:rsidRPr="0066515F">
        <w:rPr>
          <w:rFonts w:asciiTheme="majorHAnsi" w:eastAsia="DaxlinePro-Light" w:hAnsiTheme="majorHAnsi" w:cstheme="majorHAnsi"/>
          <w:noProof/>
          <w:sz w:val="23"/>
          <w:szCs w:val="23"/>
          <w:lang w:val="quz-PE"/>
        </w:rPr>
        <w:t>: [____________________________________________________________________]</w:t>
      </w:r>
    </w:p>
    <w:p w14:paraId="146AF6ED" w14:textId="32CC1952" w:rsidR="00D70C37" w:rsidRPr="0066515F" w:rsidRDefault="00D70C37" w:rsidP="002B34F5">
      <w:pPr>
        <w:widowControl w:val="0"/>
        <w:spacing w:after="0" w:line="240" w:lineRule="auto"/>
        <w:jc w:val="both"/>
        <w:rPr>
          <w:rFonts w:asciiTheme="majorHAnsi" w:eastAsia="DaxlinePro-Light" w:hAnsiTheme="majorHAnsi" w:cstheme="majorHAnsi"/>
          <w:i/>
          <w:noProof/>
          <w:color w:val="808080"/>
          <w:sz w:val="23"/>
          <w:szCs w:val="23"/>
          <w:lang w:val="quz-PE"/>
        </w:rPr>
      </w:pPr>
      <w:r w:rsidRPr="0066515F">
        <w:rPr>
          <w:rFonts w:asciiTheme="majorHAnsi" w:eastAsia="DaxlinePro-Light" w:hAnsiTheme="majorHAnsi" w:cstheme="majorHAnsi"/>
          <w:i/>
          <w:noProof/>
          <w:color w:val="000000" w:themeColor="text1"/>
          <w:sz w:val="23"/>
          <w:szCs w:val="23"/>
          <w:lang w:val="quz-PE"/>
        </w:rPr>
        <w:t>*</w:t>
      </w:r>
      <w:r w:rsidR="009D3DBD" w:rsidRPr="0066515F">
        <w:rPr>
          <w:rFonts w:asciiTheme="majorHAnsi" w:eastAsia="DaxlinePro-Light" w:hAnsiTheme="majorHAnsi" w:cstheme="majorHAnsi"/>
          <w:i/>
          <w:noProof/>
          <w:color w:val="000000" w:themeColor="text1"/>
          <w:sz w:val="23"/>
          <w:szCs w:val="23"/>
          <w:lang w:val="quz-PE"/>
        </w:rPr>
        <w:t>It will be filled in with the name and surname of the natural person shareholder, in clear, with capital letters</w:t>
      </w:r>
    </w:p>
    <w:p w14:paraId="357CFA35" w14:textId="77777777" w:rsidR="003044ED" w:rsidRPr="0066515F" w:rsidRDefault="003044ED" w:rsidP="002B34F5">
      <w:pPr>
        <w:widowControl w:val="0"/>
        <w:spacing w:after="0" w:line="240" w:lineRule="auto"/>
        <w:ind w:left="360"/>
        <w:rPr>
          <w:rFonts w:asciiTheme="majorHAnsi" w:eastAsia="DaxlinePro-Light" w:hAnsiTheme="majorHAnsi" w:cstheme="majorHAnsi"/>
          <w:iCs/>
          <w:noProof/>
          <w:sz w:val="23"/>
          <w:szCs w:val="23"/>
          <w:lang w:val="quz-PE"/>
        </w:rPr>
      </w:pPr>
    </w:p>
    <w:p w14:paraId="668F9905" w14:textId="49AF8782" w:rsidR="00D70C37" w:rsidRPr="0066515F" w:rsidRDefault="009D3DBD" w:rsidP="002B34F5">
      <w:pPr>
        <w:widowControl w:val="0"/>
        <w:spacing w:after="0" w:line="240" w:lineRule="auto"/>
        <w:rPr>
          <w:rFonts w:asciiTheme="majorHAnsi" w:eastAsia="DaxlinePro-Light" w:hAnsiTheme="majorHAnsi" w:cstheme="majorHAnsi"/>
          <w:iCs/>
          <w:noProof/>
          <w:sz w:val="23"/>
          <w:szCs w:val="23"/>
          <w:lang w:val="quz-PE"/>
        </w:rPr>
      </w:pPr>
      <w:r w:rsidRPr="0066515F">
        <w:rPr>
          <w:rFonts w:asciiTheme="majorHAnsi" w:eastAsia="DaxlinePro-Light" w:hAnsiTheme="majorHAnsi" w:cstheme="majorHAnsi"/>
          <w:iCs/>
          <w:noProof/>
          <w:sz w:val="23"/>
          <w:szCs w:val="23"/>
          <w:lang w:val="quz-PE"/>
        </w:rPr>
        <w:t>Signature</w:t>
      </w:r>
      <w:r w:rsidR="00D70C37" w:rsidRPr="0066515F">
        <w:rPr>
          <w:rFonts w:asciiTheme="majorHAnsi" w:eastAsia="DaxlinePro-Light" w:hAnsiTheme="majorHAnsi" w:cstheme="majorHAnsi"/>
          <w:iCs/>
          <w:noProof/>
          <w:sz w:val="23"/>
          <w:szCs w:val="23"/>
          <w:lang w:val="quz-PE"/>
        </w:rPr>
        <w:t>: [_________________________________]</w:t>
      </w:r>
    </w:p>
    <w:p w14:paraId="7E036FF1" w14:textId="6D39C92C" w:rsidR="00340EBB" w:rsidRPr="0066515F" w:rsidRDefault="00D70C37"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r w:rsidRPr="0066515F">
        <w:rPr>
          <w:rFonts w:asciiTheme="majorHAnsi" w:eastAsia="DaxlinePro-Light" w:hAnsiTheme="majorHAnsi" w:cstheme="majorHAnsi"/>
          <w:i/>
          <w:noProof/>
          <w:color w:val="000000" w:themeColor="text1"/>
          <w:sz w:val="23"/>
          <w:szCs w:val="23"/>
          <w:lang w:val="quz-PE"/>
        </w:rPr>
        <w:t>*</w:t>
      </w:r>
      <w:r w:rsidR="000F033C" w:rsidRPr="0066515F">
        <w:rPr>
          <w:rFonts w:asciiTheme="majorHAnsi" w:eastAsia="DaxlinePro-Light" w:hAnsiTheme="majorHAnsi" w:cstheme="majorHAnsi"/>
          <w:i/>
          <w:noProof/>
          <w:color w:val="000000" w:themeColor="text1"/>
          <w:sz w:val="23"/>
          <w:szCs w:val="23"/>
          <w:lang w:val="quz-PE"/>
        </w:rPr>
        <w:t>In the case of collective shareholders, it will be signed by all shareholders</w:t>
      </w:r>
    </w:p>
    <w:p w14:paraId="58DE1657" w14:textId="77777777" w:rsidR="00340EBB" w:rsidRPr="0066515F"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sectPr w:rsidR="00340EBB" w:rsidRPr="0066515F"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872C" w14:textId="77777777" w:rsidR="00484EEA" w:rsidRDefault="00484EEA" w:rsidP="00851033">
      <w:pPr>
        <w:spacing w:after="0" w:line="240" w:lineRule="auto"/>
      </w:pPr>
      <w:r>
        <w:separator/>
      </w:r>
    </w:p>
  </w:endnote>
  <w:endnote w:type="continuationSeparator" w:id="0">
    <w:p w14:paraId="7F586258" w14:textId="77777777" w:rsidR="00484EEA" w:rsidRDefault="00484EE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E360" w14:textId="77777777" w:rsidR="00484EEA" w:rsidRDefault="00484EEA" w:rsidP="00851033">
      <w:pPr>
        <w:spacing w:after="0" w:line="240" w:lineRule="auto"/>
      </w:pPr>
      <w:r>
        <w:separator/>
      </w:r>
    </w:p>
  </w:footnote>
  <w:footnote w:type="continuationSeparator" w:id="0">
    <w:p w14:paraId="055F8EBA" w14:textId="77777777" w:rsidR="00484EEA" w:rsidRDefault="00484EE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F1A36"/>
    <w:multiLevelType w:val="hybridMultilevel"/>
    <w:tmpl w:val="9F90F606"/>
    <w:lvl w:ilvl="0" w:tplc="8FC8757C">
      <w:start w:val="1"/>
      <w:numFmt w:val="lowerRoman"/>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530777">
    <w:abstractNumId w:val="20"/>
  </w:num>
  <w:num w:numId="2" w16cid:durableId="1412658736">
    <w:abstractNumId w:val="36"/>
  </w:num>
  <w:num w:numId="3" w16cid:durableId="974262670">
    <w:abstractNumId w:val="27"/>
  </w:num>
  <w:num w:numId="4" w16cid:durableId="1483963113">
    <w:abstractNumId w:val="29"/>
  </w:num>
  <w:num w:numId="5" w16cid:durableId="1731344954">
    <w:abstractNumId w:val="9"/>
  </w:num>
  <w:num w:numId="6" w16cid:durableId="478152059">
    <w:abstractNumId w:val="16"/>
  </w:num>
  <w:num w:numId="7" w16cid:durableId="766315780">
    <w:abstractNumId w:val="28"/>
  </w:num>
  <w:num w:numId="8" w16cid:durableId="1582569095">
    <w:abstractNumId w:val="33"/>
  </w:num>
  <w:num w:numId="9" w16cid:durableId="276528223">
    <w:abstractNumId w:val="19"/>
  </w:num>
  <w:num w:numId="10" w16cid:durableId="1926761727">
    <w:abstractNumId w:val="26"/>
  </w:num>
  <w:num w:numId="11" w16cid:durableId="978146299">
    <w:abstractNumId w:val="46"/>
  </w:num>
  <w:num w:numId="12" w16cid:durableId="1031537772">
    <w:abstractNumId w:val="48"/>
  </w:num>
  <w:num w:numId="13" w16cid:durableId="312954591">
    <w:abstractNumId w:val="4"/>
  </w:num>
  <w:num w:numId="14" w16cid:durableId="1804031840">
    <w:abstractNumId w:val="6"/>
  </w:num>
  <w:num w:numId="15" w16cid:durableId="1078475208">
    <w:abstractNumId w:val="1"/>
  </w:num>
  <w:num w:numId="16" w16cid:durableId="1524174193">
    <w:abstractNumId w:val="22"/>
  </w:num>
  <w:num w:numId="17" w16cid:durableId="680619900">
    <w:abstractNumId w:val="25"/>
  </w:num>
  <w:num w:numId="18" w16cid:durableId="14770539">
    <w:abstractNumId w:val="23"/>
  </w:num>
  <w:num w:numId="19" w16cid:durableId="545990406">
    <w:abstractNumId w:val="5"/>
  </w:num>
  <w:num w:numId="20" w16cid:durableId="1229262523">
    <w:abstractNumId w:val="10"/>
  </w:num>
  <w:num w:numId="21" w16cid:durableId="1466124383">
    <w:abstractNumId w:val="2"/>
  </w:num>
  <w:num w:numId="22" w16cid:durableId="1510635942">
    <w:abstractNumId w:val="45"/>
  </w:num>
  <w:num w:numId="23" w16cid:durableId="2039311684">
    <w:abstractNumId w:val="14"/>
  </w:num>
  <w:num w:numId="24" w16cid:durableId="1049574725">
    <w:abstractNumId w:val="38"/>
  </w:num>
  <w:num w:numId="25" w16cid:durableId="653023339">
    <w:abstractNumId w:val="43"/>
  </w:num>
  <w:num w:numId="26" w16cid:durableId="1411152358">
    <w:abstractNumId w:val="13"/>
  </w:num>
  <w:num w:numId="27" w16cid:durableId="1882285041">
    <w:abstractNumId w:val="24"/>
  </w:num>
  <w:num w:numId="28" w16cid:durableId="1170215333">
    <w:abstractNumId w:val="21"/>
  </w:num>
  <w:num w:numId="29" w16cid:durableId="425728679">
    <w:abstractNumId w:val="32"/>
  </w:num>
  <w:num w:numId="30" w16cid:durableId="1776290149">
    <w:abstractNumId w:val="3"/>
  </w:num>
  <w:num w:numId="31" w16cid:durableId="1896773190">
    <w:abstractNumId w:val="7"/>
  </w:num>
  <w:num w:numId="32" w16cid:durableId="1853952157">
    <w:abstractNumId w:val="31"/>
  </w:num>
  <w:num w:numId="33" w16cid:durableId="1019164874">
    <w:abstractNumId w:val="0"/>
  </w:num>
  <w:num w:numId="34" w16cid:durableId="763652242">
    <w:abstractNumId w:val="49"/>
  </w:num>
  <w:num w:numId="35" w16cid:durableId="1528134019">
    <w:abstractNumId w:val="40"/>
  </w:num>
  <w:num w:numId="36" w16cid:durableId="1473673083">
    <w:abstractNumId w:val="18"/>
  </w:num>
  <w:num w:numId="37" w16cid:durableId="1120563112">
    <w:abstractNumId w:val="44"/>
  </w:num>
  <w:num w:numId="38" w16cid:durableId="1869295965">
    <w:abstractNumId w:val="42"/>
  </w:num>
  <w:num w:numId="39" w16cid:durableId="977805787">
    <w:abstractNumId w:val="37"/>
  </w:num>
  <w:num w:numId="40" w16cid:durableId="759060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95713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16719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737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046705">
    <w:abstractNumId w:val="39"/>
  </w:num>
  <w:num w:numId="45" w16cid:durableId="617032916">
    <w:abstractNumId w:val="12"/>
  </w:num>
  <w:num w:numId="46" w16cid:durableId="823282820">
    <w:abstractNumId w:val="47"/>
  </w:num>
  <w:num w:numId="47" w16cid:durableId="1248996862">
    <w:abstractNumId w:val="8"/>
  </w:num>
  <w:num w:numId="48" w16cid:durableId="1856185299">
    <w:abstractNumId w:val="34"/>
  </w:num>
  <w:num w:numId="49" w16cid:durableId="944267443">
    <w:abstractNumId w:val="35"/>
  </w:num>
  <w:num w:numId="50" w16cid:durableId="1261721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31BB"/>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A6992"/>
    <w:rsid w:val="000C04D2"/>
    <w:rsid w:val="000C1895"/>
    <w:rsid w:val="000C57F0"/>
    <w:rsid w:val="000D0CCB"/>
    <w:rsid w:val="000D1C04"/>
    <w:rsid w:val="000D250C"/>
    <w:rsid w:val="000E08F8"/>
    <w:rsid w:val="000E0B34"/>
    <w:rsid w:val="000E2BDD"/>
    <w:rsid w:val="000E4A8E"/>
    <w:rsid w:val="000E6021"/>
    <w:rsid w:val="000F033C"/>
    <w:rsid w:val="000F50FF"/>
    <w:rsid w:val="000F5C91"/>
    <w:rsid w:val="000F5DDE"/>
    <w:rsid w:val="000F611B"/>
    <w:rsid w:val="00101B6E"/>
    <w:rsid w:val="00101EE6"/>
    <w:rsid w:val="00102622"/>
    <w:rsid w:val="0010641A"/>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D3B09"/>
    <w:rsid w:val="001E1DF1"/>
    <w:rsid w:val="001E23B5"/>
    <w:rsid w:val="001E47B8"/>
    <w:rsid w:val="001E5F3A"/>
    <w:rsid w:val="001F2825"/>
    <w:rsid w:val="002000F1"/>
    <w:rsid w:val="00217BB2"/>
    <w:rsid w:val="00221943"/>
    <w:rsid w:val="00221DB0"/>
    <w:rsid w:val="002230C3"/>
    <w:rsid w:val="00223465"/>
    <w:rsid w:val="00225042"/>
    <w:rsid w:val="002304B3"/>
    <w:rsid w:val="002320EF"/>
    <w:rsid w:val="00234D2E"/>
    <w:rsid w:val="002416E7"/>
    <w:rsid w:val="00244F07"/>
    <w:rsid w:val="0024624D"/>
    <w:rsid w:val="00246F5B"/>
    <w:rsid w:val="00253334"/>
    <w:rsid w:val="00257238"/>
    <w:rsid w:val="002603AE"/>
    <w:rsid w:val="00262273"/>
    <w:rsid w:val="00263646"/>
    <w:rsid w:val="00265497"/>
    <w:rsid w:val="00271870"/>
    <w:rsid w:val="00281905"/>
    <w:rsid w:val="00281A06"/>
    <w:rsid w:val="00284F08"/>
    <w:rsid w:val="00285F0D"/>
    <w:rsid w:val="002877B5"/>
    <w:rsid w:val="00287CD7"/>
    <w:rsid w:val="00287CFD"/>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6FE7"/>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97B4E"/>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3F7B74"/>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9CA"/>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4EEA"/>
    <w:rsid w:val="004857E0"/>
    <w:rsid w:val="00486D51"/>
    <w:rsid w:val="00492D03"/>
    <w:rsid w:val="00493E94"/>
    <w:rsid w:val="00494687"/>
    <w:rsid w:val="004A0A61"/>
    <w:rsid w:val="004A40DB"/>
    <w:rsid w:val="004A44FC"/>
    <w:rsid w:val="004A4ED7"/>
    <w:rsid w:val="004A50A2"/>
    <w:rsid w:val="004A5143"/>
    <w:rsid w:val="004A5B4B"/>
    <w:rsid w:val="004A73B5"/>
    <w:rsid w:val="004B075B"/>
    <w:rsid w:val="004B0C86"/>
    <w:rsid w:val="004C0B3A"/>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145C"/>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6825"/>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15F"/>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B7E54"/>
    <w:rsid w:val="006C21CE"/>
    <w:rsid w:val="006C2767"/>
    <w:rsid w:val="006C5150"/>
    <w:rsid w:val="006C5550"/>
    <w:rsid w:val="006C686B"/>
    <w:rsid w:val="006D166D"/>
    <w:rsid w:val="006D6FAF"/>
    <w:rsid w:val="006D7450"/>
    <w:rsid w:val="006E117F"/>
    <w:rsid w:val="006E7952"/>
    <w:rsid w:val="006F0CB9"/>
    <w:rsid w:val="006F0F16"/>
    <w:rsid w:val="006F1163"/>
    <w:rsid w:val="006F1641"/>
    <w:rsid w:val="006F1C04"/>
    <w:rsid w:val="006F21FF"/>
    <w:rsid w:val="006F24DA"/>
    <w:rsid w:val="006F2667"/>
    <w:rsid w:val="006F2BEB"/>
    <w:rsid w:val="00700833"/>
    <w:rsid w:val="00701459"/>
    <w:rsid w:val="00703CB3"/>
    <w:rsid w:val="007047C4"/>
    <w:rsid w:val="00706A90"/>
    <w:rsid w:val="0071049B"/>
    <w:rsid w:val="007122DF"/>
    <w:rsid w:val="007147D8"/>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6E5F"/>
    <w:rsid w:val="007F778A"/>
    <w:rsid w:val="00801388"/>
    <w:rsid w:val="008032CD"/>
    <w:rsid w:val="0080526C"/>
    <w:rsid w:val="00805987"/>
    <w:rsid w:val="00807F3C"/>
    <w:rsid w:val="00810A94"/>
    <w:rsid w:val="008120E4"/>
    <w:rsid w:val="008134B9"/>
    <w:rsid w:val="0081798C"/>
    <w:rsid w:val="00820AFF"/>
    <w:rsid w:val="0082366A"/>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C6C16"/>
    <w:rsid w:val="008D203B"/>
    <w:rsid w:val="008D280B"/>
    <w:rsid w:val="008E2C03"/>
    <w:rsid w:val="008E3891"/>
    <w:rsid w:val="008E63BF"/>
    <w:rsid w:val="008F1B5C"/>
    <w:rsid w:val="008F5093"/>
    <w:rsid w:val="00902D12"/>
    <w:rsid w:val="00904DA2"/>
    <w:rsid w:val="00911320"/>
    <w:rsid w:val="00914B3F"/>
    <w:rsid w:val="0091620E"/>
    <w:rsid w:val="00920305"/>
    <w:rsid w:val="00926A09"/>
    <w:rsid w:val="0092713C"/>
    <w:rsid w:val="009316FC"/>
    <w:rsid w:val="00934623"/>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43E3"/>
    <w:rsid w:val="00AA7C95"/>
    <w:rsid w:val="00AB5D7C"/>
    <w:rsid w:val="00AB6ABD"/>
    <w:rsid w:val="00AC4309"/>
    <w:rsid w:val="00AC570B"/>
    <w:rsid w:val="00AC76CC"/>
    <w:rsid w:val="00AD25A9"/>
    <w:rsid w:val="00AD470A"/>
    <w:rsid w:val="00AD52FF"/>
    <w:rsid w:val="00AD7484"/>
    <w:rsid w:val="00AE34C9"/>
    <w:rsid w:val="00AE44A0"/>
    <w:rsid w:val="00AE7AE4"/>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28A2"/>
    <w:rsid w:val="00B531DB"/>
    <w:rsid w:val="00B538A1"/>
    <w:rsid w:val="00B561FC"/>
    <w:rsid w:val="00B56B27"/>
    <w:rsid w:val="00B570ED"/>
    <w:rsid w:val="00B62AFC"/>
    <w:rsid w:val="00B63C10"/>
    <w:rsid w:val="00B661BE"/>
    <w:rsid w:val="00B66C55"/>
    <w:rsid w:val="00B7031E"/>
    <w:rsid w:val="00B70ACD"/>
    <w:rsid w:val="00B72531"/>
    <w:rsid w:val="00B73354"/>
    <w:rsid w:val="00B734AA"/>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9EF"/>
    <w:rsid w:val="00BC4F7C"/>
    <w:rsid w:val="00BC54DF"/>
    <w:rsid w:val="00BD00AF"/>
    <w:rsid w:val="00BD409F"/>
    <w:rsid w:val="00BE22EE"/>
    <w:rsid w:val="00BE4199"/>
    <w:rsid w:val="00BE64FB"/>
    <w:rsid w:val="00BE68E0"/>
    <w:rsid w:val="00BF02F2"/>
    <w:rsid w:val="00BF110D"/>
    <w:rsid w:val="00BF116C"/>
    <w:rsid w:val="00BF15A3"/>
    <w:rsid w:val="00BF2879"/>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1451"/>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E662B"/>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D54B8"/>
    <w:rsid w:val="00DE0C02"/>
    <w:rsid w:val="00DE2A2D"/>
    <w:rsid w:val="00DE5DF7"/>
    <w:rsid w:val="00DE7244"/>
    <w:rsid w:val="00DE7F23"/>
    <w:rsid w:val="00DF0C98"/>
    <w:rsid w:val="00DF14EE"/>
    <w:rsid w:val="00DF60A1"/>
    <w:rsid w:val="00E00CEF"/>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90F6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11A9"/>
    <w:rsid w:val="00F622B8"/>
    <w:rsid w:val="00F62C63"/>
    <w:rsid w:val="00F6590D"/>
    <w:rsid w:val="00F72429"/>
    <w:rsid w:val="00F827F9"/>
    <w:rsid w:val="00F8312E"/>
    <w:rsid w:val="00F86C68"/>
    <w:rsid w:val="00F9039F"/>
    <w:rsid w:val="00F92BCC"/>
    <w:rsid w:val="00F92F10"/>
    <w:rsid w:val="00F9365F"/>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9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4.xml><?xml version="1.0" encoding="utf-8"?>
<ds:datastoreItem xmlns:ds="http://schemas.openxmlformats.org/officeDocument/2006/customXml" ds:itemID="{29B94E98-0881-47AB-8461-97C46200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83</cp:revision>
  <cp:lastPrinted>2019-03-20T15:50:00Z</cp:lastPrinted>
  <dcterms:created xsi:type="dcterms:W3CDTF">2022-03-25T14:02:00Z</dcterms:created>
  <dcterms:modified xsi:type="dcterms:W3CDTF">2026-03-31T12:06:00Z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